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F8" w:rsidRPr="00A31AF8" w:rsidRDefault="00A31AF8" w:rsidP="00A31AF8">
      <w:pPr>
        <w:widowControl/>
        <w:shd w:val="clear" w:color="auto" w:fill="FFFFFF"/>
        <w:spacing w:before="100" w:beforeAutospacing="1" w:after="100" w:afterAutospacing="1" w:line="780" w:lineRule="atLeast"/>
        <w:jc w:val="center"/>
        <w:outlineLvl w:val="2"/>
        <w:rPr>
          <w:rFonts w:ascii="ˎ̥" w:eastAsia="宋体" w:hAnsi="ˎ̥" w:cs="宋体"/>
          <w:b/>
          <w:bCs/>
          <w:color w:val="000000"/>
          <w:kern w:val="0"/>
          <w:sz w:val="41"/>
          <w:szCs w:val="41"/>
        </w:rPr>
      </w:pPr>
      <w:r w:rsidRPr="00A31AF8">
        <w:rPr>
          <w:rFonts w:ascii="ˎ̥" w:eastAsia="宋体" w:hAnsi="ˎ̥" w:cs="宋体"/>
          <w:b/>
          <w:bCs/>
          <w:color w:val="000000"/>
          <w:kern w:val="0"/>
          <w:sz w:val="41"/>
        </w:rPr>
        <w:t>四川省人民政府关于印发四川省抢险救灾工程项目管理办法的通知</w:t>
      </w:r>
    </w:p>
    <w:p w:rsidR="00A31AF8" w:rsidRPr="00A31AF8" w:rsidRDefault="00A31AF8" w:rsidP="00A31AF8">
      <w:pPr>
        <w:widowControl/>
        <w:shd w:val="clear" w:color="auto" w:fill="FFFFFF"/>
        <w:spacing w:line="375" w:lineRule="atLeast"/>
        <w:jc w:val="center"/>
        <w:rPr>
          <w:rFonts w:ascii="ˎ̥" w:eastAsia="宋体" w:hAnsi="ˎ̥" w:cs="宋体"/>
          <w:kern w:val="0"/>
          <w:sz w:val="24"/>
          <w:szCs w:val="24"/>
        </w:rPr>
      </w:pPr>
      <w:r w:rsidRPr="00A31AF8">
        <w:rPr>
          <w:rFonts w:ascii="ˎ̥" w:eastAsia="宋体" w:hAnsi="ˎ̥" w:cs="宋体"/>
          <w:b/>
          <w:bCs/>
          <w:kern w:val="0"/>
          <w:sz w:val="24"/>
          <w:szCs w:val="24"/>
        </w:rPr>
        <w:t>川府发〔</w:t>
      </w:r>
      <w:r w:rsidRPr="00A31AF8">
        <w:rPr>
          <w:rFonts w:ascii="ˎ̥" w:eastAsia="宋体" w:hAnsi="ˎ̥" w:cs="宋体"/>
          <w:b/>
          <w:bCs/>
          <w:kern w:val="0"/>
          <w:sz w:val="24"/>
          <w:szCs w:val="24"/>
        </w:rPr>
        <w:t>2013</w:t>
      </w:r>
      <w:r w:rsidRPr="00A31AF8">
        <w:rPr>
          <w:rFonts w:ascii="ˎ̥" w:eastAsia="宋体" w:hAnsi="ˎ̥" w:cs="宋体"/>
          <w:b/>
          <w:bCs/>
          <w:kern w:val="0"/>
          <w:sz w:val="24"/>
          <w:szCs w:val="24"/>
        </w:rPr>
        <w:t>〕</w:t>
      </w:r>
      <w:r w:rsidRPr="00A31AF8">
        <w:rPr>
          <w:rFonts w:ascii="ˎ̥" w:eastAsia="宋体" w:hAnsi="ˎ̥" w:cs="宋体"/>
          <w:b/>
          <w:bCs/>
          <w:kern w:val="0"/>
          <w:sz w:val="24"/>
          <w:szCs w:val="24"/>
        </w:rPr>
        <w:t>50</w:t>
      </w:r>
      <w:r w:rsidRPr="00A31AF8">
        <w:rPr>
          <w:rFonts w:ascii="ˎ̥" w:eastAsia="宋体" w:hAnsi="ˎ̥" w:cs="宋体"/>
          <w:b/>
          <w:bCs/>
          <w:kern w:val="0"/>
          <w:sz w:val="24"/>
          <w:szCs w:val="24"/>
        </w:rPr>
        <w:t>号</w:t>
      </w:r>
    </w:p>
    <w:p w:rsidR="00A31AF8" w:rsidRPr="00A31AF8" w:rsidRDefault="00A31AF8" w:rsidP="00A31AF8">
      <w:pPr>
        <w:widowControl/>
        <w:shd w:val="clear" w:color="auto" w:fill="FFFFFF"/>
        <w:spacing w:before="100" w:beforeAutospacing="1" w:line="390" w:lineRule="atLeast"/>
        <w:jc w:val="left"/>
        <w:rPr>
          <w:rFonts w:ascii="ˎ̥" w:eastAsia="宋体" w:hAnsi="ˎ̥" w:cs="宋体"/>
          <w:kern w:val="0"/>
          <w:sz w:val="24"/>
          <w:szCs w:val="24"/>
        </w:rPr>
      </w:pPr>
    </w:p>
    <w:p w:rsidR="00A31AF8" w:rsidRPr="00A31AF8" w:rsidRDefault="00A31AF8" w:rsidP="00A31AF8">
      <w:pPr>
        <w:widowControl/>
        <w:shd w:val="clear" w:color="auto" w:fill="FFFFFF"/>
        <w:spacing w:before="100" w:beforeAutospacing="1" w:after="100" w:afterAutospacing="1" w:line="390" w:lineRule="atLeast"/>
        <w:jc w:val="left"/>
        <w:rPr>
          <w:rFonts w:ascii="ˎ̥" w:eastAsia="宋体" w:hAnsi="ˎ̥" w:cs="宋体"/>
          <w:kern w:val="0"/>
          <w:sz w:val="24"/>
          <w:szCs w:val="24"/>
        </w:rPr>
      </w:pPr>
      <w:r w:rsidRPr="00A31AF8">
        <w:rPr>
          <w:rFonts w:ascii="ˎ̥" w:eastAsia="宋体" w:hAnsi="ˎ̥" w:cs="宋体"/>
          <w:kern w:val="0"/>
          <w:sz w:val="24"/>
          <w:szCs w:val="24"/>
        </w:rPr>
        <w:t>各市（州）、县（市、区）人民政府，省政府各部门、各直属机构：</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现将《四川省抢险救灾工程项目管理办法》印发给你们，请认真贯彻执行。</w:t>
      </w:r>
      <w:r w:rsidRPr="00A31AF8">
        <w:rPr>
          <w:rFonts w:ascii="ˎ̥" w:eastAsia="宋体" w:hAnsi="ˎ̥" w:cs="宋体"/>
          <w:kern w:val="0"/>
          <w:sz w:val="24"/>
          <w:szCs w:val="24"/>
        </w:rPr>
        <w:t xml:space="preserve"> </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w:t>
      </w:r>
    </w:p>
    <w:p w:rsidR="00A31AF8" w:rsidRPr="00A31AF8" w:rsidRDefault="00A31AF8" w:rsidP="00A31AF8">
      <w:pPr>
        <w:widowControl/>
        <w:shd w:val="clear" w:color="auto" w:fill="FFFFFF"/>
        <w:spacing w:before="100" w:beforeAutospacing="1" w:after="100" w:afterAutospacing="1" w:line="390" w:lineRule="atLeast"/>
        <w:jc w:val="left"/>
        <w:rPr>
          <w:rFonts w:ascii="ˎ̥" w:eastAsia="宋体" w:hAnsi="ˎ̥" w:cs="宋体"/>
          <w:kern w:val="0"/>
          <w:sz w:val="24"/>
          <w:szCs w:val="24"/>
        </w:rPr>
      </w:pPr>
      <w:r w:rsidRPr="00A31AF8">
        <w:rPr>
          <w:rFonts w:ascii="ˎ̥" w:eastAsia="宋体" w:hAnsi="ˎ̥" w:cs="宋体"/>
          <w:kern w:val="0"/>
          <w:sz w:val="24"/>
          <w:szCs w:val="24"/>
        </w:rPr>
        <w:t> </w:t>
      </w:r>
    </w:p>
    <w:p w:rsidR="00A31AF8" w:rsidRPr="00A31AF8" w:rsidRDefault="00A31AF8" w:rsidP="00A31AF8">
      <w:pPr>
        <w:widowControl/>
        <w:shd w:val="clear" w:color="auto" w:fill="FFFFFF"/>
        <w:spacing w:before="100" w:beforeAutospacing="1" w:after="100" w:afterAutospacing="1" w:line="390" w:lineRule="atLeast"/>
        <w:jc w:val="right"/>
        <w:rPr>
          <w:rFonts w:ascii="ˎ̥" w:eastAsia="宋体" w:hAnsi="ˎ̥" w:cs="宋体"/>
          <w:kern w:val="0"/>
          <w:sz w:val="24"/>
          <w:szCs w:val="24"/>
        </w:rPr>
      </w:pPr>
      <w:r w:rsidRPr="00A31AF8">
        <w:rPr>
          <w:rFonts w:ascii="ˎ̥" w:eastAsia="宋体" w:hAnsi="ˎ̥" w:cs="宋体"/>
          <w:kern w:val="0"/>
          <w:sz w:val="24"/>
          <w:szCs w:val="24"/>
        </w:rPr>
        <w:t>四川省人民政府</w:t>
      </w:r>
      <w:r w:rsidRPr="00A31AF8">
        <w:rPr>
          <w:rFonts w:ascii="ˎ̥" w:eastAsia="宋体" w:hAnsi="ˎ̥" w:cs="宋体"/>
          <w:kern w:val="0"/>
          <w:sz w:val="24"/>
          <w:szCs w:val="24"/>
        </w:rPr>
        <w:t xml:space="preserve"> </w:t>
      </w:r>
    </w:p>
    <w:p w:rsidR="00A31AF8" w:rsidRPr="00A31AF8" w:rsidRDefault="00A31AF8" w:rsidP="00A31AF8">
      <w:pPr>
        <w:widowControl/>
        <w:shd w:val="clear" w:color="auto" w:fill="FFFFFF"/>
        <w:spacing w:before="100" w:beforeAutospacing="1" w:after="100" w:afterAutospacing="1" w:line="390" w:lineRule="atLeast"/>
        <w:jc w:val="right"/>
        <w:rPr>
          <w:rFonts w:ascii="ˎ̥" w:eastAsia="宋体" w:hAnsi="ˎ̥" w:cs="宋体"/>
          <w:kern w:val="0"/>
          <w:sz w:val="24"/>
          <w:szCs w:val="24"/>
        </w:rPr>
      </w:pPr>
      <w:r w:rsidRPr="00A31AF8">
        <w:rPr>
          <w:rFonts w:ascii="ˎ̥" w:eastAsia="宋体" w:hAnsi="ˎ̥" w:cs="宋体"/>
          <w:kern w:val="0"/>
          <w:sz w:val="24"/>
          <w:szCs w:val="24"/>
        </w:rPr>
        <w:t> </w:t>
      </w:r>
    </w:p>
    <w:p w:rsidR="00A31AF8" w:rsidRPr="00A31AF8" w:rsidRDefault="00A31AF8" w:rsidP="00A31AF8">
      <w:pPr>
        <w:widowControl/>
        <w:shd w:val="clear" w:color="auto" w:fill="FFFFFF"/>
        <w:spacing w:before="100" w:beforeAutospacing="1" w:after="240" w:line="390" w:lineRule="atLeast"/>
        <w:jc w:val="right"/>
        <w:rPr>
          <w:rFonts w:ascii="ˎ̥" w:eastAsia="宋体" w:hAnsi="ˎ̥" w:cs="宋体"/>
          <w:kern w:val="0"/>
          <w:sz w:val="24"/>
          <w:szCs w:val="24"/>
        </w:rPr>
      </w:pPr>
      <w:r w:rsidRPr="00A31AF8">
        <w:rPr>
          <w:rFonts w:ascii="ˎ̥" w:eastAsia="宋体" w:hAnsi="ˎ̥" w:cs="宋体"/>
          <w:kern w:val="0"/>
          <w:sz w:val="24"/>
          <w:szCs w:val="24"/>
        </w:rPr>
        <w:t>2013</w:t>
      </w:r>
      <w:r w:rsidRPr="00A31AF8">
        <w:rPr>
          <w:rFonts w:ascii="ˎ̥" w:eastAsia="宋体" w:hAnsi="ˎ̥" w:cs="宋体"/>
          <w:kern w:val="0"/>
          <w:sz w:val="24"/>
          <w:szCs w:val="24"/>
        </w:rPr>
        <w:t>年</w:t>
      </w:r>
      <w:r w:rsidRPr="00A31AF8">
        <w:rPr>
          <w:rFonts w:ascii="ˎ̥" w:eastAsia="宋体" w:hAnsi="ˎ̥" w:cs="宋体"/>
          <w:kern w:val="0"/>
          <w:sz w:val="24"/>
          <w:szCs w:val="24"/>
        </w:rPr>
        <w:t>9</w:t>
      </w:r>
      <w:r w:rsidRPr="00A31AF8">
        <w:rPr>
          <w:rFonts w:ascii="ˎ̥" w:eastAsia="宋体" w:hAnsi="ˎ̥" w:cs="宋体"/>
          <w:kern w:val="0"/>
          <w:sz w:val="24"/>
          <w:szCs w:val="24"/>
        </w:rPr>
        <w:t>月</w:t>
      </w:r>
      <w:r w:rsidRPr="00A31AF8">
        <w:rPr>
          <w:rFonts w:ascii="ˎ̥" w:eastAsia="宋体" w:hAnsi="ˎ̥" w:cs="宋体"/>
          <w:kern w:val="0"/>
          <w:sz w:val="24"/>
          <w:szCs w:val="24"/>
        </w:rPr>
        <w:t>29</w:t>
      </w:r>
      <w:r w:rsidRPr="00A31AF8">
        <w:rPr>
          <w:rFonts w:ascii="ˎ̥" w:eastAsia="宋体" w:hAnsi="ˎ̥" w:cs="宋体"/>
          <w:kern w:val="0"/>
          <w:sz w:val="24"/>
          <w:szCs w:val="24"/>
        </w:rPr>
        <w:t>日</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br/>
      </w:r>
    </w:p>
    <w:p w:rsidR="00A31AF8" w:rsidRPr="00A31AF8" w:rsidRDefault="00A31AF8" w:rsidP="00A31AF8">
      <w:pPr>
        <w:widowControl/>
        <w:shd w:val="clear" w:color="auto" w:fill="FFFFFF"/>
        <w:spacing w:after="240" w:line="375" w:lineRule="atLeast"/>
        <w:jc w:val="center"/>
        <w:rPr>
          <w:rFonts w:ascii="宋体" w:eastAsia="宋体" w:hAnsi="宋体" w:cs="宋体"/>
          <w:b/>
          <w:bCs/>
          <w:kern w:val="0"/>
          <w:sz w:val="24"/>
          <w:szCs w:val="24"/>
        </w:rPr>
      </w:pPr>
      <w:r w:rsidRPr="00A31AF8">
        <w:rPr>
          <w:rFonts w:ascii="ˎ̥" w:eastAsia="宋体" w:hAnsi="ˎ̥" w:cs="宋体"/>
          <w:b/>
          <w:bCs/>
          <w:kern w:val="0"/>
          <w:sz w:val="24"/>
          <w:szCs w:val="24"/>
        </w:rPr>
        <w:t>四川省抢险救灾工程项目管理办法</w:t>
      </w:r>
    </w:p>
    <w:p w:rsidR="00A31AF8" w:rsidRPr="00A31AF8" w:rsidRDefault="00A31AF8" w:rsidP="00A31AF8">
      <w:pPr>
        <w:widowControl/>
        <w:shd w:val="clear" w:color="auto" w:fill="FFFFFF"/>
        <w:spacing w:line="375" w:lineRule="atLeast"/>
        <w:jc w:val="left"/>
        <w:rPr>
          <w:rFonts w:ascii="宋体" w:eastAsia="宋体" w:hAnsi="宋体" w:cs="宋体"/>
          <w:kern w:val="0"/>
          <w:sz w:val="24"/>
          <w:szCs w:val="24"/>
        </w:rPr>
      </w:pPr>
      <w:r w:rsidRPr="00A31AF8">
        <w:rPr>
          <w:rFonts w:ascii="ˎ̥" w:eastAsia="宋体" w:hAnsi="ˎ̥" w:cs="宋体"/>
          <w:kern w:val="0"/>
          <w:sz w:val="24"/>
          <w:szCs w:val="24"/>
        </w:rPr>
        <w:br/>
      </w:r>
      <w:r w:rsidRPr="00A31AF8">
        <w:rPr>
          <w:rFonts w:ascii="ˎ̥" w:eastAsia="宋体" w:hAnsi="ˎ̥" w:cs="宋体"/>
          <w:kern w:val="0"/>
          <w:sz w:val="24"/>
          <w:szCs w:val="24"/>
        </w:rPr>
        <w:t xml:space="preserve">　　第一条　为进一步完善抢险救灾机制，规范抢险救灾工程项目管理，根据《中华人民共和国突发事件应对法》、《中华人民共和国招标投标法》、《四川省国家投资工程建设项目招标投标条例》等法律法规，结合四川省实际，制定本办法。</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第二条　在四川省行政区域内开展的抢险救灾工程项目，适用本办法。</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第三条　本办法所称的抢险救灾工程项目是指因突发事件引发，造成或者可能造成严重危害，必须立即采取措施的工程项目。</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主要包括：道路桥梁等交通设施抢通、保通、修复、临时处置及技术评估等</w:t>
      </w:r>
      <w:r w:rsidRPr="00A31AF8">
        <w:rPr>
          <w:rFonts w:ascii="ˎ̥" w:eastAsia="宋体" w:hAnsi="ˎ̥" w:cs="宋体"/>
          <w:kern w:val="0"/>
          <w:sz w:val="24"/>
          <w:szCs w:val="24"/>
        </w:rPr>
        <w:lastRenderedPageBreak/>
        <w:t>工程项目；防汛排涝等水利抢险加固工程项目；崩塌、滑坡、泥石流等地质灾害抢险治理工程项目；对城镇功能、生活及生产活动有重大影响的房屋建筑和市政、环卫等公共设施、生命线的抢险修复工程项目；法律法规确定的其他抢险救灾工程项目。</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第四条　抢险救灾工程项目必须同时满足以下条件：</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（一）因自然灾害、事故灾难、公共卫生事件和社会安全事件等突发事件引起；</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（二）需立即采取措施，不采取紧急措施排除险（灾）</w:t>
      </w:r>
      <w:proofErr w:type="gramStart"/>
      <w:r w:rsidRPr="00A31AF8">
        <w:rPr>
          <w:rFonts w:ascii="ˎ̥" w:eastAsia="宋体" w:hAnsi="ˎ̥" w:cs="宋体"/>
          <w:kern w:val="0"/>
          <w:sz w:val="24"/>
          <w:szCs w:val="24"/>
        </w:rPr>
        <w:t>情可能</w:t>
      </w:r>
      <w:proofErr w:type="gramEnd"/>
      <w:r w:rsidRPr="00A31AF8">
        <w:rPr>
          <w:rFonts w:ascii="ˎ̥" w:eastAsia="宋体" w:hAnsi="ˎ̥" w:cs="宋体"/>
          <w:kern w:val="0"/>
          <w:sz w:val="24"/>
          <w:szCs w:val="24"/>
        </w:rPr>
        <w:t>给社会公共利益或者人民生命财产造成较大损失；</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（三）限于险（灾）</w:t>
      </w:r>
      <w:proofErr w:type="gramStart"/>
      <w:r w:rsidRPr="00A31AF8">
        <w:rPr>
          <w:rFonts w:ascii="ˎ̥" w:eastAsia="宋体" w:hAnsi="ˎ̥" w:cs="宋体"/>
          <w:kern w:val="0"/>
          <w:sz w:val="24"/>
          <w:szCs w:val="24"/>
        </w:rPr>
        <w:t>情发生</w:t>
      </w:r>
      <w:proofErr w:type="gramEnd"/>
      <w:r w:rsidRPr="00A31AF8">
        <w:rPr>
          <w:rFonts w:ascii="ˎ̥" w:eastAsia="宋体" w:hAnsi="ˎ̥" w:cs="宋体"/>
          <w:kern w:val="0"/>
          <w:sz w:val="24"/>
          <w:szCs w:val="24"/>
        </w:rPr>
        <w:t>的特定受损范围。</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第五条　抢险救灾工程项目管理应当遵循分类管理、分级负责、规范有序、注重效率的原则。</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第六条　县级以上人民政府应当加强对抢险救灾工程项目管理工作的领导，严格审批程序，加强项目管理，依法组织实施。</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第七条　住房城乡建设、交通运输、水利、国土资源等部门根据各自职责职能负责对工程建设的监管，做好工程建设合同管理、工程进度、安全质量等方面的监督检查。财政、审计等部门负责抢险救灾工程项目的资金监管和审计监督。监察部门负责对与抢险救灾工程项目管理有关的监察对象的监察。</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第八条　抢险救灾工程项目按以下方式确定：</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（一）省直</w:t>
      </w:r>
      <w:proofErr w:type="gramStart"/>
      <w:r w:rsidRPr="00A31AF8">
        <w:rPr>
          <w:rFonts w:ascii="ˎ̥" w:eastAsia="宋体" w:hAnsi="ˎ̥" w:cs="宋体"/>
          <w:kern w:val="0"/>
          <w:sz w:val="24"/>
          <w:szCs w:val="24"/>
        </w:rPr>
        <w:t>管或者</w:t>
      </w:r>
      <w:proofErr w:type="gramEnd"/>
      <w:r w:rsidRPr="00A31AF8">
        <w:rPr>
          <w:rFonts w:ascii="ˎ̥" w:eastAsia="宋体" w:hAnsi="ˎ̥" w:cs="宋体"/>
          <w:kern w:val="0"/>
          <w:sz w:val="24"/>
          <w:szCs w:val="24"/>
        </w:rPr>
        <w:t>跨市（州）的抢险救灾工程项目，由省级行政主管部门确定；</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（二</w:t>
      </w:r>
      <w:r w:rsidRPr="00A31AF8">
        <w:rPr>
          <w:rFonts w:ascii="ˎ̥" w:eastAsia="宋体" w:hAnsi="ˎ̥" w:cs="宋体"/>
          <w:kern w:val="0"/>
          <w:sz w:val="24"/>
          <w:szCs w:val="24"/>
        </w:rPr>
        <w:t>)</w:t>
      </w:r>
      <w:r w:rsidRPr="00A31AF8">
        <w:rPr>
          <w:rFonts w:ascii="ˎ̥" w:eastAsia="宋体" w:hAnsi="ˎ̥" w:cs="宋体"/>
          <w:kern w:val="0"/>
          <w:sz w:val="24"/>
          <w:szCs w:val="24"/>
        </w:rPr>
        <w:t>跨县（市、区）的抢险救灾工程项目，由市（州）人民政府确定；</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（三）除上述情形外，在本行政区域内发生的抢险救灾工程项目，由县（市、区）人民政府确定。</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确定抢险救灾工程项目，应当积极听取有关方面的意见，必要时可以组织相</w:t>
      </w:r>
      <w:r w:rsidRPr="00A31AF8">
        <w:rPr>
          <w:rFonts w:ascii="ˎ̥" w:eastAsia="宋体" w:hAnsi="ˎ̥" w:cs="宋体"/>
          <w:kern w:val="0"/>
          <w:sz w:val="24"/>
          <w:szCs w:val="24"/>
        </w:rPr>
        <w:lastRenderedPageBreak/>
        <w:t>关部门、专业技术人员、专家进行评估。</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第九条　依照本办法确定的抢险救灾工程项目，有关部门应及时办理审批手续；因特殊情况开工前未办理的，可在开工后补办。</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第十条　抢险救灾工程项目，按照国家有关规定可以不招标不比选，直接确定承包单位。</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第十一条　负责确定抢险救灾工程项目的省级主管部门或者市（州）、县（市、区）人民政府建立相应抢险救灾项目工程队伍储备库。储备</w:t>
      </w:r>
      <w:proofErr w:type="gramStart"/>
      <w:r w:rsidRPr="00A31AF8">
        <w:rPr>
          <w:rFonts w:ascii="ˎ̥" w:eastAsia="宋体" w:hAnsi="ˎ̥" w:cs="宋体"/>
          <w:kern w:val="0"/>
          <w:sz w:val="24"/>
          <w:szCs w:val="24"/>
        </w:rPr>
        <w:t>库包括</w:t>
      </w:r>
      <w:proofErr w:type="gramEnd"/>
      <w:r w:rsidRPr="00A31AF8">
        <w:rPr>
          <w:rFonts w:ascii="ˎ̥" w:eastAsia="宋体" w:hAnsi="ˎ̥" w:cs="宋体"/>
          <w:kern w:val="0"/>
          <w:sz w:val="24"/>
          <w:szCs w:val="24"/>
        </w:rPr>
        <w:t>抢险救灾工程项目的勘察、设计、监理、施工单位。储备</w:t>
      </w:r>
      <w:proofErr w:type="gramStart"/>
      <w:r w:rsidRPr="00A31AF8">
        <w:rPr>
          <w:rFonts w:ascii="ˎ̥" w:eastAsia="宋体" w:hAnsi="ˎ̥" w:cs="宋体"/>
          <w:kern w:val="0"/>
          <w:sz w:val="24"/>
          <w:szCs w:val="24"/>
        </w:rPr>
        <w:t>库单位</w:t>
      </w:r>
      <w:proofErr w:type="gramEnd"/>
      <w:r w:rsidRPr="00A31AF8">
        <w:rPr>
          <w:rFonts w:ascii="ˎ̥" w:eastAsia="宋体" w:hAnsi="ˎ̥" w:cs="宋体"/>
          <w:kern w:val="0"/>
          <w:sz w:val="24"/>
          <w:szCs w:val="24"/>
        </w:rPr>
        <w:t>通过公开招标方式产生，参与投标的单位不受地区或者所有制的限制。储备库名单应向社会公开。</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第十二条　全部或者部分使用政府投资资金的抢险救灾工程项目，由抢险救灾现场指挥部和本办法第八条规定的相应主体从储备库中随机确定具备相应资质和能力的承包单位。因工程特殊，在储备库中无适合资质和能力要求的，可从储备库以外确定承包单位。承包单位确定后应向社会公开。</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使用其他资金的抢险救灾工程项目，由项目业主确定具备相应资质和能力的承包单位。资金提供方有具体要求的，可以满足其要求，但违背中华人民共和国社会公共利益的除外。</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第十三条　抢险救灾工程项目实施前，应当先签订合同，确因情况紧急未签订合同的，应当自工程项目实施之日起</w:t>
      </w:r>
      <w:r w:rsidRPr="00A31AF8">
        <w:rPr>
          <w:rFonts w:ascii="ˎ̥" w:eastAsia="宋体" w:hAnsi="ˎ̥" w:cs="宋体"/>
          <w:kern w:val="0"/>
          <w:sz w:val="24"/>
          <w:szCs w:val="24"/>
        </w:rPr>
        <w:t>3</w:t>
      </w:r>
      <w:r w:rsidRPr="00A31AF8">
        <w:rPr>
          <w:rFonts w:ascii="ˎ̥" w:eastAsia="宋体" w:hAnsi="ˎ̥" w:cs="宋体"/>
          <w:kern w:val="0"/>
          <w:sz w:val="24"/>
          <w:szCs w:val="24"/>
        </w:rPr>
        <w:t>日内补签合同，明确承包单位、工程费用、验收标准、工期、质量安全保证责任等内容。</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第十四条　抢险救灾工程项目的勘察、设计、监理收费标准按照国家有关规定执行；施工根据工程不同特点和实际情况，可采用固定单价工程量清单计价方式或者计日工计量计价方式，工程量计算规则、工程计价方法按照国家和省有关规定执行。抢险救灾工程项目的工程量、工程造价等信息应以适当方式公开。</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第十五条　使用政府投资资金的抢险救灾工程项目所需资金纳入同级政府预算予以保障。抢险救灾工程项目资金使用情况应向社会公开。</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第十六条　使用政府投资资金的抢险救灾工程项目，实行国库集中支付，按照估算金额下达专项预拨付预算指标，并支付款项的</w:t>
      </w:r>
      <w:r w:rsidRPr="00A31AF8">
        <w:rPr>
          <w:rFonts w:ascii="ˎ̥" w:eastAsia="宋体" w:hAnsi="ˎ̥" w:cs="宋体"/>
          <w:kern w:val="0"/>
          <w:sz w:val="24"/>
          <w:szCs w:val="24"/>
        </w:rPr>
        <w:t>60%</w:t>
      </w:r>
      <w:r w:rsidRPr="00A31AF8">
        <w:rPr>
          <w:rFonts w:ascii="ˎ̥" w:eastAsia="宋体" w:hAnsi="ˎ̥" w:cs="宋体"/>
          <w:kern w:val="0"/>
          <w:sz w:val="24"/>
          <w:szCs w:val="24"/>
        </w:rPr>
        <w:t>；工程完工后，由项目业主</w:t>
      </w:r>
      <w:proofErr w:type="gramStart"/>
      <w:r w:rsidRPr="00A31AF8">
        <w:rPr>
          <w:rFonts w:ascii="ˎ̥" w:eastAsia="宋体" w:hAnsi="ˎ̥" w:cs="宋体"/>
          <w:kern w:val="0"/>
          <w:sz w:val="24"/>
          <w:szCs w:val="24"/>
        </w:rPr>
        <w:t>送财政</w:t>
      </w:r>
      <w:proofErr w:type="gramEnd"/>
      <w:r w:rsidRPr="00A31AF8">
        <w:rPr>
          <w:rFonts w:ascii="ˎ̥" w:eastAsia="宋体" w:hAnsi="ˎ̥" w:cs="宋体"/>
          <w:kern w:val="0"/>
          <w:sz w:val="24"/>
          <w:szCs w:val="24"/>
        </w:rPr>
        <w:t>投资评审后，报审计机关依法审计，以审计结果作为工程结算依据，</w:t>
      </w:r>
      <w:r w:rsidRPr="00A31AF8">
        <w:rPr>
          <w:rFonts w:ascii="ˎ̥" w:eastAsia="宋体" w:hAnsi="ˎ̥" w:cs="宋体"/>
          <w:kern w:val="0"/>
          <w:sz w:val="24"/>
          <w:szCs w:val="24"/>
        </w:rPr>
        <w:lastRenderedPageBreak/>
        <w:t>办理竣工结算。</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第十七条　各地各部门要严格抢险救灾工程项目的审批，不得弄虚作假，擅自扩大范围和条件。对违规确定抢险救灾工程项目和险（灾）</w:t>
      </w:r>
      <w:proofErr w:type="gramStart"/>
      <w:r w:rsidRPr="00A31AF8">
        <w:rPr>
          <w:rFonts w:ascii="ˎ̥" w:eastAsia="宋体" w:hAnsi="ˎ̥" w:cs="宋体"/>
          <w:kern w:val="0"/>
          <w:sz w:val="24"/>
          <w:szCs w:val="24"/>
        </w:rPr>
        <w:t>情发生</w:t>
      </w:r>
      <w:proofErr w:type="gramEnd"/>
      <w:r w:rsidRPr="00A31AF8">
        <w:rPr>
          <w:rFonts w:ascii="ˎ̥" w:eastAsia="宋体" w:hAnsi="ˎ̥" w:cs="宋体"/>
          <w:kern w:val="0"/>
          <w:sz w:val="24"/>
          <w:szCs w:val="24"/>
        </w:rPr>
        <w:t>后不及时组织实施的责任单位和责任人，按照相关规定追究责任。</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第十八条　行政机关工作人员在实施抢险救灾工程项目工作中，滥用职权、徇私舞弊、玩忽职守的，依法给予行政处分；构成犯罪的，移送司法机关依法追究刑事责任。</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第十九条　省级行政主管部门可根据本《办法》规定，结合工作实际，制定具体实施意见。</w:t>
      </w:r>
      <w:r w:rsidRPr="00A31AF8">
        <w:rPr>
          <w:rFonts w:ascii="ˎ̥" w:eastAsia="宋体" w:hAnsi="ˎ̥" w:cs="宋体"/>
          <w:kern w:val="0"/>
          <w:sz w:val="24"/>
          <w:szCs w:val="24"/>
        </w:rPr>
        <w:br/>
      </w:r>
      <w:r w:rsidRPr="00A31AF8">
        <w:rPr>
          <w:rFonts w:ascii="ˎ̥" w:eastAsia="宋体" w:hAnsi="ˎ̥" w:cs="宋体"/>
          <w:kern w:val="0"/>
          <w:sz w:val="24"/>
          <w:szCs w:val="24"/>
        </w:rPr>
        <w:br/>
      </w:r>
      <w:r w:rsidRPr="00A31AF8">
        <w:rPr>
          <w:rFonts w:ascii="ˎ̥" w:eastAsia="宋体" w:hAnsi="ˎ̥" w:cs="宋体"/>
          <w:kern w:val="0"/>
          <w:sz w:val="24"/>
          <w:szCs w:val="24"/>
        </w:rPr>
        <w:t xml:space="preserve">　　第二十条　本办法自</w:t>
      </w:r>
      <w:r w:rsidRPr="00A31AF8">
        <w:rPr>
          <w:rFonts w:ascii="ˎ̥" w:eastAsia="宋体" w:hAnsi="ˎ̥" w:cs="宋体"/>
          <w:kern w:val="0"/>
          <w:sz w:val="24"/>
          <w:szCs w:val="24"/>
        </w:rPr>
        <w:t>2013</w:t>
      </w:r>
      <w:r w:rsidRPr="00A31AF8">
        <w:rPr>
          <w:rFonts w:ascii="ˎ̥" w:eastAsia="宋体" w:hAnsi="ˎ̥" w:cs="宋体"/>
          <w:kern w:val="0"/>
          <w:sz w:val="24"/>
          <w:szCs w:val="24"/>
        </w:rPr>
        <w:t>年</w:t>
      </w:r>
      <w:r w:rsidRPr="00A31AF8">
        <w:rPr>
          <w:rFonts w:ascii="ˎ̥" w:eastAsia="宋体" w:hAnsi="ˎ̥" w:cs="宋体"/>
          <w:kern w:val="0"/>
          <w:sz w:val="24"/>
          <w:szCs w:val="24"/>
        </w:rPr>
        <w:t>10</w:t>
      </w:r>
      <w:r w:rsidRPr="00A31AF8">
        <w:rPr>
          <w:rFonts w:ascii="ˎ̥" w:eastAsia="宋体" w:hAnsi="ˎ̥" w:cs="宋体"/>
          <w:kern w:val="0"/>
          <w:sz w:val="24"/>
          <w:szCs w:val="24"/>
        </w:rPr>
        <w:t>月</w:t>
      </w:r>
      <w:r w:rsidRPr="00A31AF8">
        <w:rPr>
          <w:rFonts w:ascii="ˎ̥" w:eastAsia="宋体" w:hAnsi="ˎ̥" w:cs="宋体"/>
          <w:kern w:val="0"/>
          <w:sz w:val="24"/>
          <w:szCs w:val="24"/>
        </w:rPr>
        <w:t>29</w:t>
      </w:r>
      <w:r w:rsidRPr="00A31AF8">
        <w:rPr>
          <w:rFonts w:ascii="ˎ̥" w:eastAsia="宋体" w:hAnsi="ˎ̥" w:cs="宋体"/>
          <w:kern w:val="0"/>
          <w:sz w:val="24"/>
          <w:szCs w:val="24"/>
        </w:rPr>
        <w:t>日起施行，有效期</w:t>
      </w:r>
      <w:r w:rsidRPr="00A31AF8">
        <w:rPr>
          <w:rFonts w:ascii="ˎ̥" w:eastAsia="宋体" w:hAnsi="ˎ̥" w:cs="宋体"/>
          <w:kern w:val="0"/>
          <w:sz w:val="24"/>
          <w:szCs w:val="24"/>
        </w:rPr>
        <w:t>5</w:t>
      </w:r>
      <w:r w:rsidRPr="00A31AF8">
        <w:rPr>
          <w:rFonts w:ascii="ˎ̥" w:eastAsia="宋体" w:hAnsi="ˎ̥" w:cs="宋体"/>
          <w:kern w:val="0"/>
          <w:sz w:val="24"/>
          <w:szCs w:val="24"/>
        </w:rPr>
        <w:t>年。</w:t>
      </w:r>
    </w:p>
    <w:p w:rsidR="00601056" w:rsidRDefault="00601056">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Pr="00A31AF8" w:rsidRDefault="00A31AF8" w:rsidP="00A31AF8">
      <w:pPr>
        <w:widowControl/>
        <w:numPr>
          <w:ilvl w:val="0"/>
          <w:numId w:val="1"/>
        </w:numPr>
        <w:shd w:val="clear" w:color="auto" w:fill="FFFFFF"/>
        <w:spacing w:before="100" w:beforeAutospacing="1" w:after="100" w:afterAutospacing="1" w:line="435" w:lineRule="atLeast"/>
        <w:ind w:left="870" w:right="150"/>
        <w:jc w:val="left"/>
        <w:rPr>
          <w:rFonts w:ascii="ˎ̥" w:eastAsia="宋体" w:hAnsi="ˎ̥" w:cs="宋体"/>
          <w:kern w:val="0"/>
          <w:sz w:val="18"/>
          <w:szCs w:val="18"/>
        </w:rPr>
      </w:pPr>
      <w:r w:rsidRPr="00A31AF8">
        <w:rPr>
          <w:rFonts w:ascii="ˎ̥" w:eastAsia="宋体" w:hAnsi="ˎ̥" w:cs="宋体"/>
          <w:kern w:val="0"/>
          <w:sz w:val="18"/>
        </w:rPr>
        <w:t>2013</w:t>
      </w:r>
      <w:r w:rsidRPr="00A31AF8">
        <w:rPr>
          <w:rFonts w:ascii="ˎ̥" w:eastAsia="宋体" w:hAnsi="ˎ̥" w:cs="宋体"/>
          <w:kern w:val="0"/>
          <w:sz w:val="18"/>
        </w:rPr>
        <w:t>年</w:t>
      </w:r>
      <w:r w:rsidRPr="00A31AF8">
        <w:rPr>
          <w:rFonts w:ascii="ˎ̥" w:eastAsia="宋体" w:hAnsi="ˎ̥" w:cs="宋体"/>
          <w:kern w:val="0"/>
          <w:sz w:val="18"/>
        </w:rPr>
        <w:t>09</w:t>
      </w:r>
      <w:r w:rsidRPr="00A31AF8">
        <w:rPr>
          <w:rFonts w:ascii="ˎ̥" w:eastAsia="宋体" w:hAnsi="ˎ̥" w:cs="宋体"/>
          <w:kern w:val="0"/>
          <w:sz w:val="18"/>
        </w:rPr>
        <w:t>月</w:t>
      </w:r>
      <w:r w:rsidRPr="00A31AF8">
        <w:rPr>
          <w:rFonts w:ascii="ˎ̥" w:eastAsia="宋体" w:hAnsi="ˎ̥" w:cs="宋体"/>
          <w:kern w:val="0"/>
          <w:sz w:val="18"/>
        </w:rPr>
        <w:t>29</w:t>
      </w:r>
      <w:r w:rsidRPr="00A31AF8">
        <w:rPr>
          <w:rFonts w:ascii="ˎ̥" w:eastAsia="宋体" w:hAnsi="ˎ̥" w:cs="宋体"/>
          <w:kern w:val="0"/>
          <w:sz w:val="18"/>
        </w:rPr>
        <w:t>日</w:t>
      </w:r>
    </w:p>
    <w:p w:rsidR="00A31AF8" w:rsidRPr="00A31AF8" w:rsidRDefault="00A31AF8" w:rsidP="00A31AF8">
      <w:pPr>
        <w:widowControl/>
        <w:numPr>
          <w:ilvl w:val="0"/>
          <w:numId w:val="1"/>
        </w:numPr>
        <w:shd w:val="clear" w:color="auto" w:fill="FFFFFF"/>
        <w:spacing w:before="100" w:beforeAutospacing="1" w:after="100" w:afterAutospacing="1" w:line="435" w:lineRule="atLeast"/>
        <w:ind w:left="870" w:right="150"/>
        <w:jc w:val="left"/>
        <w:rPr>
          <w:rFonts w:ascii="ˎ̥" w:eastAsia="宋体" w:hAnsi="ˎ̥" w:cs="宋体"/>
          <w:kern w:val="0"/>
          <w:sz w:val="18"/>
          <w:szCs w:val="18"/>
        </w:rPr>
      </w:pPr>
      <w:r w:rsidRPr="00A31AF8">
        <w:rPr>
          <w:rFonts w:ascii="ˎ̥" w:eastAsia="宋体" w:hAnsi="ˎ̥" w:cs="宋体"/>
          <w:kern w:val="0"/>
          <w:sz w:val="18"/>
        </w:rPr>
        <w:t>来源</w:t>
      </w:r>
      <w:r w:rsidRPr="00A31AF8">
        <w:rPr>
          <w:rFonts w:ascii="ˎ̥" w:eastAsia="宋体" w:hAnsi="ˎ̥" w:cs="宋体"/>
          <w:kern w:val="0"/>
          <w:sz w:val="18"/>
        </w:rPr>
        <w:t>:</w:t>
      </w:r>
      <w:r w:rsidRPr="00A31AF8">
        <w:rPr>
          <w:rFonts w:ascii="ˎ̥" w:eastAsia="宋体" w:hAnsi="ˎ̥" w:cs="宋体"/>
          <w:kern w:val="0"/>
          <w:sz w:val="18"/>
        </w:rPr>
        <w:t>省政府办公厅</w:t>
      </w: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Default="00A31AF8">
      <w:pPr>
        <w:rPr>
          <w:rFonts w:hint="eastAsia"/>
        </w:rPr>
      </w:pPr>
    </w:p>
    <w:p w:rsidR="00A31AF8" w:rsidRPr="00A31AF8" w:rsidRDefault="00A31AF8"/>
    <w:sectPr w:rsidR="00A31AF8" w:rsidRPr="00A31AF8" w:rsidSect="006010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658BD"/>
    <w:multiLevelType w:val="multilevel"/>
    <w:tmpl w:val="2DF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AF8"/>
    <w:rsid w:val="00121734"/>
    <w:rsid w:val="00601056"/>
    <w:rsid w:val="00A31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AF8"/>
    <w:rPr>
      <w:i w:val="0"/>
      <w:iCs w:val="0"/>
    </w:rPr>
  </w:style>
  <w:style w:type="character" w:styleId="a4">
    <w:name w:val="Strong"/>
    <w:basedOn w:val="a0"/>
    <w:uiPriority w:val="22"/>
    <w:qFormat/>
    <w:rsid w:val="00A31AF8"/>
    <w:rPr>
      <w:b/>
      <w:bCs/>
    </w:rPr>
  </w:style>
</w:styles>
</file>

<file path=word/webSettings.xml><?xml version="1.0" encoding="utf-8"?>
<w:webSettings xmlns:r="http://schemas.openxmlformats.org/officeDocument/2006/relationships" xmlns:w="http://schemas.openxmlformats.org/wordprocessingml/2006/main">
  <w:divs>
    <w:div w:id="70810783">
      <w:bodyDiv w:val="1"/>
      <w:marLeft w:val="0"/>
      <w:marRight w:val="0"/>
      <w:marTop w:val="0"/>
      <w:marBottom w:val="0"/>
      <w:divBdr>
        <w:top w:val="none" w:sz="0" w:space="0" w:color="auto"/>
        <w:left w:val="none" w:sz="0" w:space="0" w:color="auto"/>
        <w:bottom w:val="none" w:sz="0" w:space="0" w:color="auto"/>
        <w:right w:val="none" w:sz="0" w:space="0" w:color="auto"/>
      </w:divBdr>
      <w:divsChild>
        <w:div w:id="926501656">
          <w:marLeft w:val="0"/>
          <w:marRight w:val="0"/>
          <w:marTop w:val="0"/>
          <w:marBottom w:val="0"/>
          <w:divBdr>
            <w:top w:val="none" w:sz="0" w:space="0" w:color="auto"/>
            <w:left w:val="single" w:sz="36" w:space="0" w:color="FFFFFF"/>
            <w:bottom w:val="none" w:sz="0" w:space="0" w:color="auto"/>
            <w:right w:val="single" w:sz="36" w:space="0" w:color="FFFFFF"/>
          </w:divBdr>
          <w:divsChild>
            <w:div w:id="1956281914">
              <w:marLeft w:val="0"/>
              <w:marRight w:val="0"/>
              <w:marTop w:val="0"/>
              <w:marBottom w:val="0"/>
              <w:divBdr>
                <w:top w:val="none" w:sz="0" w:space="0" w:color="auto"/>
                <w:left w:val="none" w:sz="0" w:space="0" w:color="auto"/>
                <w:bottom w:val="none" w:sz="0" w:space="0" w:color="auto"/>
                <w:right w:val="none" w:sz="0" w:space="0" w:color="auto"/>
              </w:divBdr>
              <w:divsChild>
                <w:div w:id="166214116">
                  <w:marLeft w:val="0"/>
                  <w:marRight w:val="0"/>
                  <w:marTop w:val="0"/>
                  <w:marBottom w:val="0"/>
                  <w:divBdr>
                    <w:top w:val="none" w:sz="0" w:space="0" w:color="auto"/>
                    <w:left w:val="none" w:sz="0" w:space="0" w:color="auto"/>
                    <w:bottom w:val="none" w:sz="0" w:space="0" w:color="auto"/>
                    <w:right w:val="none" w:sz="0" w:space="0" w:color="auto"/>
                  </w:divBdr>
                  <w:divsChild>
                    <w:div w:id="541865131">
                      <w:marLeft w:val="0"/>
                      <w:marRight w:val="0"/>
                      <w:marTop w:val="75"/>
                      <w:marBottom w:val="75"/>
                      <w:divBdr>
                        <w:top w:val="single" w:sz="6" w:space="19" w:color="CCCCCC"/>
                        <w:left w:val="single" w:sz="6" w:space="19" w:color="CCCCCC"/>
                        <w:bottom w:val="single" w:sz="6" w:space="19" w:color="CCCCCC"/>
                        <w:right w:val="single" w:sz="6" w:space="19" w:color="CCCCCC"/>
                      </w:divBdr>
                    </w:div>
                  </w:divsChild>
                </w:div>
              </w:divsChild>
            </w:div>
          </w:divsChild>
        </w:div>
      </w:divsChild>
    </w:div>
    <w:div w:id="193200441">
      <w:bodyDiv w:val="1"/>
      <w:marLeft w:val="0"/>
      <w:marRight w:val="0"/>
      <w:marTop w:val="0"/>
      <w:marBottom w:val="0"/>
      <w:divBdr>
        <w:top w:val="none" w:sz="0" w:space="0" w:color="auto"/>
        <w:left w:val="none" w:sz="0" w:space="0" w:color="auto"/>
        <w:bottom w:val="none" w:sz="0" w:space="0" w:color="auto"/>
        <w:right w:val="none" w:sz="0" w:space="0" w:color="auto"/>
      </w:divBdr>
      <w:divsChild>
        <w:div w:id="695352024">
          <w:marLeft w:val="0"/>
          <w:marRight w:val="0"/>
          <w:marTop w:val="0"/>
          <w:marBottom w:val="0"/>
          <w:divBdr>
            <w:top w:val="none" w:sz="0" w:space="0" w:color="auto"/>
            <w:left w:val="single" w:sz="36" w:space="0" w:color="FFFFFF"/>
            <w:bottom w:val="none" w:sz="0" w:space="0" w:color="auto"/>
            <w:right w:val="single" w:sz="36" w:space="0" w:color="FFFFFF"/>
          </w:divBdr>
          <w:divsChild>
            <w:div w:id="1656760551">
              <w:marLeft w:val="0"/>
              <w:marRight w:val="0"/>
              <w:marTop w:val="0"/>
              <w:marBottom w:val="0"/>
              <w:divBdr>
                <w:top w:val="none" w:sz="0" w:space="0" w:color="auto"/>
                <w:left w:val="none" w:sz="0" w:space="0" w:color="auto"/>
                <w:bottom w:val="none" w:sz="0" w:space="0" w:color="auto"/>
                <w:right w:val="none" w:sz="0" w:space="0" w:color="auto"/>
              </w:divBdr>
              <w:divsChild>
                <w:div w:id="1385328126">
                  <w:marLeft w:val="0"/>
                  <w:marRight w:val="0"/>
                  <w:marTop w:val="0"/>
                  <w:marBottom w:val="0"/>
                  <w:divBdr>
                    <w:top w:val="none" w:sz="0" w:space="0" w:color="auto"/>
                    <w:left w:val="none" w:sz="0" w:space="0" w:color="auto"/>
                    <w:bottom w:val="none" w:sz="0" w:space="0" w:color="auto"/>
                    <w:right w:val="none" w:sz="0" w:space="0" w:color="auto"/>
                  </w:divBdr>
                  <w:divsChild>
                    <w:div w:id="488643938">
                      <w:marLeft w:val="0"/>
                      <w:marRight w:val="0"/>
                      <w:marTop w:val="75"/>
                      <w:marBottom w:val="75"/>
                      <w:divBdr>
                        <w:top w:val="single" w:sz="6" w:space="19" w:color="CCCCCC"/>
                        <w:left w:val="single" w:sz="6" w:space="19" w:color="CCCCCC"/>
                        <w:bottom w:val="single" w:sz="6" w:space="19" w:color="CCCCCC"/>
                        <w:right w:val="single" w:sz="6" w:space="19" w:color="CCCCCC"/>
                      </w:divBdr>
                      <w:divsChild>
                        <w:div w:id="1669017814">
                          <w:marLeft w:val="300"/>
                          <w:marRight w:val="300"/>
                          <w:marTop w:val="58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0163519">
      <w:bodyDiv w:val="1"/>
      <w:marLeft w:val="0"/>
      <w:marRight w:val="0"/>
      <w:marTop w:val="0"/>
      <w:marBottom w:val="0"/>
      <w:divBdr>
        <w:top w:val="none" w:sz="0" w:space="0" w:color="auto"/>
        <w:left w:val="none" w:sz="0" w:space="0" w:color="auto"/>
        <w:bottom w:val="none" w:sz="0" w:space="0" w:color="auto"/>
        <w:right w:val="none" w:sz="0" w:space="0" w:color="auto"/>
      </w:divBdr>
      <w:divsChild>
        <w:div w:id="2046758754">
          <w:marLeft w:val="0"/>
          <w:marRight w:val="0"/>
          <w:marTop w:val="0"/>
          <w:marBottom w:val="0"/>
          <w:divBdr>
            <w:top w:val="none" w:sz="0" w:space="0" w:color="auto"/>
            <w:left w:val="single" w:sz="36" w:space="0" w:color="FFFFFF"/>
            <w:bottom w:val="none" w:sz="0" w:space="0" w:color="auto"/>
            <w:right w:val="single" w:sz="36" w:space="0" w:color="FFFFFF"/>
          </w:divBdr>
          <w:divsChild>
            <w:div w:id="487786453">
              <w:marLeft w:val="0"/>
              <w:marRight w:val="0"/>
              <w:marTop w:val="0"/>
              <w:marBottom w:val="0"/>
              <w:divBdr>
                <w:top w:val="none" w:sz="0" w:space="0" w:color="auto"/>
                <w:left w:val="none" w:sz="0" w:space="0" w:color="auto"/>
                <w:bottom w:val="none" w:sz="0" w:space="0" w:color="auto"/>
                <w:right w:val="none" w:sz="0" w:space="0" w:color="auto"/>
              </w:divBdr>
              <w:divsChild>
                <w:div w:id="2021853335">
                  <w:marLeft w:val="0"/>
                  <w:marRight w:val="0"/>
                  <w:marTop w:val="0"/>
                  <w:marBottom w:val="0"/>
                  <w:divBdr>
                    <w:top w:val="none" w:sz="0" w:space="0" w:color="auto"/>
                    <w:left w:val="none" w:sz="0" w:space="0" w:color="auto"/>
                    <w:bottom w:val="none" w:sz="0" w:space="0" w:color="auto"/>
                    <w:right w:val="none" w:sz="0" w:space="0" w:color="auto"/>
                  </w:divBdr>
                  <w:divsChild>
                    <w:div w:id="1926457341">
                      <w:marLeft w:val="0"/>
                      <w:marRight w:val="0"/>
                      <w:marTop w:val="75"/>
                      <w:marBottom w:val="75"/>
                      <w:divBdr>
                        <w:top w:val="single" w:sz="6" w:space="19" w:color="CCCCCC"/>
                        <w:left w:val="single" w:sz="6" w:space="19" w:color="CCCCCC"/>
                        <w:bottom w:val="single" w:sz="6" w:space="19" w:color="CCCCCC"/>
                        <w:right w:val="single" w:sz="6" w:space="19" w:color="CCCCCC"/>
                      </w:divBdr>
                      <w:divsChild>
                        <w:div w:id="284024">
                          <w:marLeft w:val="300"/>
                          <w:marRight w:val="300"/>
                          <w:marTop w:val="58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7587694">
      <w:bodyDiv w:val="1"/>
      <w:marLeft w:val="0"/>
      <w:marRight w:val="0"/>
      <w:marTop w:val="0"/>
      <w:marBottom w:val="0"/>
      <w:divBdr>
        <w:top w:val="none" w:sz="0" w:space="0" w:color="auto"/>
        <w:left w:val="none" w:sz="0" w:space="0" w:color="auto"/>
        <w:bottom w:val="none" w:sz="0" w:space="0" w:color="auto"/>
        <w:right w:val="none" w:sz="0" w:space="0" w:color="auto"/>
      </w:divBdr>
      <w:divsChild>
        <w:div w:id="1759209018">
          <w:marLeft w:val="0"/>
          <w:marRight w:val="0"/>
          <w:marTop w:val="0"/>
          <w:marBottom w:val="0"/>
          <w:divBdr>
            <w:top w:val="none" w:sz="0" w:space="0" w:color="auto"/>
            <w:left w:val="single" w:sz="36" w:space="0" w:color="FFFFFF"/>
            <w:bottom w:val="none" w:sz="0" w:space="0" w:color="auto"/>
            <w:right w:val="single" w:sz="36" w:space="0" w:color="FFFFFF"/>
          </w:divBdr>
          <w:divsChild>
            <w:div w:id="722801248">
              <w:marLeft w:val="0"/>
              <w:marRight w:val="0"/>
              <w:marTop w:val="0"/>
              <w:marBottom w:val="0"/>
              <w:divBdr>
                <w:top w:val="none" w:sz="0" w:space="0" w:color="auto"/>
                <w:left w:val="none" w:sz="0" w:space="0" w:color="auto"/>
                <w:bottom w:val="none" w:sz="0" w:space="0" w:color="auto"/>
                <w:right w:val="none" w:sz="0" w:space="0" w:color="auto"/>
              </w:divBdr>
              <w:divsChild>
                <w:div w:id="684597555">
                  <w:marLeft w:val="0"/>
                  <w:marRight w:val="0"/>
                  <w:marTop w:val="0"/>
                  <w:marBottom w:val="0"/>
                  <w:divBdr>
                    <w:top w:val="none" w:sz="0" w:space="0" w:color="auto"/>
                    <w:left w:val="none" w:sz="0" w:space="0" w:color="auto"/>
                    <w:bottom w:val="none" w:sz="0" w:space="0" w:color="auto"/>
                    <w:right w:val="none" w:sz="0" w:space="0" w:color="auto"/>
                  </w:divBdr>
                  <w:divsChild>
                    <w:div w:id="1212306989">
                      <w:marLeft w:val="0"/>
                      <w:marRight w:val="0"/>
                      <w:marTop w:val="75"/>
                      <w:marBottom w:val="75"/>
                      <w:divBdr>
                        <w:top w:val="single" w:sz="6" w:space="19" w:color="CCCCCC"/>
                        <w:left w:val="single" w:sz="6" w:space="19" w:color="CCCCCC"/>
                        <w:bottom w:val="single" w:sz="6" w:space="19" w:color="CCCCCC"/>
                        <w:right w:val="single" w:sz="6" w:space="19" w:color="CCCCCC"/>
                      </w:divBdr>
                      <w:divsChild>
                        <w:div w:id="44211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339</Words>
  <Characters>1934</Characters>
  <Application>Microsoft Office Word</Application>
  <DocSecurity>0</DocSecurity>
  <Lines>16</Lines>
  <Paragraphs>4</Paragraphs>
  <ScaleCrop>false</ScaleCrop>
  <Company>China</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2013-10-16T08:16:00Z</dcterms:created>
  <dcterms:modified xsi:type="dcterms:W3CDTF">2013-10-16T08:27:00Z</dcterms:modified>
</cp:coreProperties>
</file>