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C6" w:rsidRPr="00A950C6" w:rsidRDefault="00A950C6" w:rsidP="00A950C6">
      <w:pPr>
        <w:pStyle w:val="a6"/>
        <w:jc w:val="center"/>
        <w:rPr>
          <w:rFonts w:asciiTheme="minorEastAsia" w:eastAsiaTheme="minorEastAsia" w:hAnsiTheme="minorEastAsia"/>
          <w:color w:val="000000" w:themeColor="text1"/>
        </w:rPr>
      </w:pPr>
      <w:bookmarkStart w:id="0" w:name="_GoBack"/>
      <w:r w:rsidRPr="00A950C6">
        <w:rPr>
          <w:rStyle w:val="a7"/>
          <w:rFonts w:asciiTheme="minorEastAsia" w:eastAsiaTheme="minorEastAsia" w:hAnsiTheme="minorEastAsia"/>
          <w:color w:val="000000" w:themeColor="text1"/>
        </w:rPr>
        <w:t>中国建设工程造价管理协会</w:t>
      </w:r>
    </w:p>
    <w:p w:rsidR="00A950C6" w:rsidRPr="00A950C6" w:rsidRDefault="00A950C6" w:rsidP="00A950C6">
      <w:pPr>
        <w:pStyle w:val="a6"/>
        <w:jc w:val="center"/>
        <w:rPr>
          <w:rFonts w:asciiTheme="minorEastAsia" w:eastAsiaTheme="minorEastAsia" w:hAnsiTheme="minorEastAsia" w:hint="eastAsia"/>
          <w:color w:val="000000" w:themeColor="text1"/>
        </w:rPr>
      </w:pPr>
      <w:r w:rsidRPr="00A950C6">
        <w:rPr>
          <w:rStyle w:val="a7"/>
          <w:rFonts w:asciiTheme="minorEastAsia" w:eastAsiaTheme="minorEastAsia" w:hAnsiTheme="minorEastAsia"/>
          <w:color w:val="000000" w:themeColor="text1"/>
        </w:rPr>
        <w:t>关于召开全国工程造价管理类期刊联络网会议的通知</w:t>
      </w:r>
    </w:p>
    <w:p w:rsidR="00A950C6" w:rsidRPr="00A950C6" w:rsidRDefault="00A950C6" w:rsidP="00A950C6">
      <w:pPr>
        <w:pStyle w:val="a6"/>
        <w:jc w:val="center"/>
        <w:rPr>
          <w:rFonts w:asciiTheme="minorEastAsia" w:eastAsiaTheme="minorEastAsia" w:hAnsiTheme="minorEastAsia"/>
          <w:color w:val="000000" w:themeColor="text1"/>
        </w:rPr>
      </w:pPr>
      <w:proofErr w:type="gramStart"/>
      <w:r w:rsidRPr="00A950C6">
        <w:rPr>
          <w:rFonts w:asciiTheme="minorEastAsia" w:eastAsiaTheme="minorEastAsia" w:hAnsiTheme="minorEastAsia"/>
          <w:color w:val="000000" w:themeColor="text1"/>
        </w:rPr>
        <w:t>中价协〔2014〕</w:t>
      </w:r>
      <w:proofErr w:type="gramEnd"/>
      <w:r w:rsidRPr="00A950C6">
        <w:rPr>
          <w:rFonts w:asciiTheme="minorEastAsia" w:eastAsiaTheme="minorEastAsia" w:hAnsiTheme="minorEastAsia"/>
          <w:color w:val="000000" w:themeColor="text1"/>
        </w:rPr>
        <w:t>49号</w:t>
      </w:r>
    </w:p>
    <w:p w:rsidR="00A950C6" w:rsidRPr="00A950C6" w:rsidRDefault="00A950C6" w:rsidP="00A950C6">
      <w:pPr>
        <w:pStyle w:val="a6"/>
        <w:rPr>
          <w:rFonts w:asciiTheme="minorEastAsia" w:eastAsiaTheme="minorEastAsia" w:hAnsiTheme="minorEastAsia"/>
          <w:color w:val="000000" w:themeColor="text1"/>
        </w:rPr>
      </w:pPr>
      <w:r w:rsidRPr="00A950C6">
        <w:rPr>
          <w:rFonts w:asciiTheme="minorEastAsia" w:eastAsiaTheme="minorEastAsia" w:hAnsiTheme="minorEastAsia"/>
          <w:color w:val="000000" w:themeColor="text1"/>
        </w:rPr>
        <w:t>各省、自治区、直辖市造价管理协会，</w:t>
      </w:r>
      <w:proofErr w:type="gramStart"/>
      <w:r w:rsidRPr="00A950C6">
        <w:rPr>
          <w:rFonts w:asciiTheme="minorEastAsia" w:eastAsiaTheme="minorEastAsia" w:hAnsiTheme="minorEastAsia"/>
          <w:color w:val="000000" w:themeColor="text1"/>
        </w:rPr>
        <w:t>中价协各</w:t>
      </w:r>
      <w:proofErr w:type="gramEnd"/>
      <w:r w:rsidRPr="00A950C6">
        <w:rPr>
          <w:rFonts w:asciiTheme="minorEastAsia" w:eastAsiaTheme="minorEastAsia" w:hAnsiTheme="minorEastAsia"/>
          <w:color w:val="000000" w:themeColor="text1"/>
        </w:rPr>
        <w:t>专业委员会：</w:t>
      </w:r>
    </w:p>
    <w:p w:rsidR="00A950C6" w:rsidRPr="00A950C6" w:rsidRDefault="00A950C6" w:rsidP="00A950C6">
      <w:pPr>
        <w:pStyle w:val="a6"/>
        <w:rPr>
          <w:rFonts w:asciiTheme="minorEastAsia" w:eastAsiaTheme="minorEastAsia" w:hAnsiTheme="minorEastAsia"/>
          <w:color w:val="000000" w:themeColor="text1"/>
        </w:rPr>
      </w:pPr>
      <w:r w:rsidRPr="00A950C6">
        <w:rPr>
          <w:rFonts w:asciiTheme="minorEastAsia" w:eastAsiaTheme="minorEastAsia" w:hAnsiTheme="minorEastAsia"/>
          <w:color w:val="000000" w:themeColor="text1"/>
        </w:rPr>
        <w:t xml:space="preserve">　　近年来，全国工程造价管理类期刊对工程造价行业可持续发展的宣传促进作用日益显著，为进一步提升行业期刊整体水平，以信息化带动行业期刊发展，</w:t>
      </w:r>
      <w:proofErr w:type="gramStart"/>
      <w:r w:rsidRPr="00A950C6">
        <w:rPr>
          <w:rFonts w:asciiTheme="minorEastAsia" w:eastAsiaTheme="minorEastAsia" w:hAnsiTheme="minorEastAsia"/>
          <w:color w:val="000000" w:themeColor="text1"/>
        </w:rPr>
        <w:t>中价协决定</w:t>
      </w:r>
      <w:proofErr w:type="gramEnd"/>
      <w:r w:rsidRPr="00A950C6">
        <w:rPr>
          <w:rFonts w:asciiTheme="minorEastAsia" w:eastAsiaTheme="minorEastAsia" w:hAnsiTheme="minorEastAsia"/>
          <w:color w:val="000000" w:themeColor="text1"/>
        </w:rPr>
        <w:t>于2014年10月30-31日在福建省泉州市召开“全国工程造价管理类期刊联络网会”。现将会议有关事宜通知如下：</w:t>
      </w:r>
    </w:p>
    <w:p w:rsidR="00A950C6" w:rsidRPr="00A950C6" w:rsidRDefault="00A950C6" w:rsidP="00A950C6">
      <w:pPr>
        <w:pStyle w:val="a6"/>
        <w:rPr>
          <w:rFonts w:asciiTheme="minorEastAsia" w:eastAsiaTheme="minorEastAsia" w:hAnsiTheme="minorEastAsia"/>
          <w:color w:val="000000" w:themeColor="text1"/>
        </w:rPr>
      </w:pPr>
      <w:r w:rsidRPr="00A950C6">
        <w:rPr>
          <w:rStyle w:val="a7"/>
          <w:rFonts w:asciiTheme="minorEastAsia" w:eastAsiaTheme="minorEastAsia" w:hAnsiTheme="minorEastAsia"/>
          <w:color w:val="000000" w:themeColor="text1"/>
        </w:rPr>
        <w:t xml:space="preserve">　　一、会议内容</w:t>
      </w:r>
    </w:p>
    <w:p w:rsidR="00A950C6" w:rsidRPr="00A950C6" w:rsidRDefault="00A950C6" w:rsidP="00A950C6">
      <w:pPr>
        <w:pStyle w:val="a6"/>
        <w:rPr>
          <w:rFonts w:asciiTheme="minorEastAsia" w:eastAsiaTheme="minorEastAsia" w:hAnsiTheme="minorEastAsia"/>
          <w:color w:val="000000" w:themeColor="text1"/>
        </w:rPr>
      </w:pPr>
      <w:r w:rsidRPr="00A950C6">
        <w:rPr>
          <w:rFonts w:asciiTheme="minorEastAsia" w:eastAsiaTheme="minorEastAsia" w:hAnsiTheme="minorEastAsia"/>
          <w:color w:val="000000" w:themeColor="text1"/>
        </w:rPr>
        <w:t xml:space="preserve">　　（一）介绍协会近一年来的工作；</w:t>
      </w:r>
    </w:p>
    <w:p w:rsidR="00A950C6" w:rsidRPr="00A950C6" w:rsidRDefault="00A950C6" w:rsidP="00A950C6">
      <w:pPr>
        <w:pStyle w:val="a6"/>
        <w:rPr>
          <w:rFonts w:asciiTheme="minorEastAsia" w:eastAsiaTheme="minorEastAsia" w:hAnsiTheme="minorEastAsia"/>
          <w:color w:val="000000" w:themeColor="text1"/>
        </w:rPr>
      </w:pPr>
      <w:r w:rsidRPr="00A950C6">
        <w:rPr>
          <w:rFonts w:asciiTheme="minorEastAsia" w:eastAsiaTheme="minorEastAsia" w:hAnsiTheme="minorEastAsia"/>
          <w:color w:val="000000" w:themeColor="text1"/>
        </w:rPr>
        <w:t xml:space="preserve">　　（二）期刊办刊交流；</w:t>
      </w:r>
    </w:p>
    <w:p w:rsidR="00A950C6" w:rsidRPr="00A950C6" w:rsidRDefault="00A950C6" w:rsidP="00A950C6">
      <w:pPr>
        <w:pStyle w:val="a6"/>
        <w:rPr>
          <w:rFonts w:asciiTheme="minorEastAsia" w:eastAsiaTheme="minorEastAsia" w:hAnsiTheme="minorEastAsia"/>
          <w:color w:val="000000" w:themeColor="text1"/>
        </w:rPr>
      </w:pPr>
      <w:r w:rsidRPr="00A950C6">
        <w:rPr>
          <w:rFonts w:asciiTheme="minorEastAsia" w:eastAsiaTheme="minorEastAsia" w:hAnsiTheme="minorEastAsia"/>
          <w:color w:val="000000" w:themeColor="text1"/>
        </w:rPr>
        <w:t xml:space="preserve">　　（三）工程造价信息化平台建设专题；</w:t>
      </w:r>
    </w:p>
    <w:p w:rsidR="00A950C6" w:rsidRPr="00A950C6" w:rsidRDefault="00A950C6" w:rsidP="00A950C6">
      <w:pPr>
        <w:pStyle w:val="a6"/>
        <w:rPr>
          <w:rFonts w:asciiTheme="minorEastAsia" w:eastAsiaTheme="minorEastAsia" w:hAnsiTheme="minorEastAsia"/>
          <w:color w:val="000000" w:themeColor="text1"/>
        </w:rPr>
      </w:pPr>
      <w:r w:rsidRPr="00A950C6">
        <w:rPr>
          <w:rFonts w:asciiTheme="minorEastAsia" w:eastAsiaTheme="minorEastAsia" w:hAnsiTheme="minorEastAsia"/>
          <w:color w:val="000000" w:themeColor="text1"/>
        </w:rPr>
        <w:t xml:space="preserve">　　（四）第六届工程造价优秀论文评选活动的工作部署；</w:t>
      </w:r>
    </w:p>
    <w:p w:rsidR="00A950C6" w:rsidRPr="00A950C6" w:rsidRDefault="00A950C6" w:rsidP="00A950C6">
      <w:pPr>
        <w:pStyle w:val="a6"/>
        <w:rPr>
          <w:rFonts w:asciiTheme="minorEastAsia" w:eastAsiaTheme="minorEastAsia" w:hAnsiTheme="minorEastAsia"/>
          <w:color w:val="000000" w:themeColor="text1"/>
        </w:rPr>
      </w:pPr>
      <w:r w:rsidRPr="00A950C6">
        <w:rPr>
          <w:rFonts w:asciiTheme="minorEastAsia" w:eastAsiaTheme="minorEastAsia" w:hAnsiTheme="minorEastAsia"/>
          <w:color w:val="000000" w:themeColor="text1"/>
        </w:rPr>
        <w:t xml:space="preserve">　　（五）表彰第十三届全国工程造价管理类优秀期刊；</w:t>
      </w:r>
    </w:p>
    <w:p w:rsidR="00A950C6" w:rsidRPr="00A950C6" w:rsidRDefault="00A950C6" w:rsidP="00A950C6">
      <w:pPr>
        <w:pStyle w:val="a6"/>
        <w:rPr>
          <w:rFonts w:asciiTheme="minorEastAsia" w:eastAsiaTheme="minorEastAsia" w:hAnsiTheme="minorEastAsia"/>
          <w:color w:val="000000" w:themeColor="text1"/>
        </w:rPr>
      </w:pPr>
      <w:r w:rsidRPr="00A950C6">
        <w:rPr>
          <w:rFonts w:asciiTheme="minorEastAsia" w:eastAsiaTheme="minorEastAsia" w:hAnsiTheme="minorEastAsia"/>
          <w:color w:val="000000" w:themeColor="text1"/>
        </w:rPr>
        <w:t xml:space="preserve">　　（六）表彰2014年《工程造价管理》期刊发行先进单位及优秀通讯员；</w:t>
      </w:r>
    </w:p>
    <w:p w:rsidR="00A950C6" w:rsidRPr="00A950C6" w:rsidRDefault="00A950C6" w:rsidP="00A950C6">
      <w:pPr>
        <w:pStyle w:val="a6"/>
        <w:rPr>
          <w:rFonts w:asciiTheme="minorEastAsia" w:eastAsiaTheme="minorEastAsia" w:hAnsiTheme="minorEastAsia"/>
          <w:color w:val="000000" w:themeColor="text1"/>
        </w:rPr>
      </w:pPr>
      <w:r w:rsidRPr="00A950C6">
        <w:rPr>
          <w:rFonts w:asciiTheme="minorEastAsia" w:eastAsiaTheme="minorEastAsia" w:hAnsiTheme="minorEastAsia"/>
          <w:color w:val="000000" w:themeColor="text1"/>
        </w:rPr>
        <w:t xml:space="preserve">　　（七）其他事宜。</w:t>
      </w:r>
    </w:p>
    <w:p w:rsidR="00A950C6" w:rsidRPr="00A950C6" w:rsidRDefault="00A950C6" w:rsidP="00A950C6">
      <w:pPr>
        <w:pStyle w:val="a6"/>
        <w:rPr>
          <w:rFonts w:asciiTheme="minorEastAsia" w:eastAsiaTheme="minorEastAsia" w:hAnsiTheme="minorEastAsia"/>
          <w:color w:val="000000" w:themeColor="text1"/>
        </w:rPr>
      </w:pPr>
      <w:r w:rsidRPr="00A950C6">
        <w:rPr>
          <w:rStyle w:val="a7"/>
          <w:rFonts w:asciiTheme="minorEastAsia" w:eastAsiaTheme="minorEastAsia" w:hAnsiTheme="minorEastAsia"/>
          <w:color w:val="000000" w:themeColor="text1"/>
        </w:rPr>
        <w:t xml:space="preserve">　　二、参加会议人员</w:t>
      </w:r>
    </w:p>
    <w:p w:rsidR="00A950C6" w:rsidRPr="00A950C6" w:rsidRDefault="00A950C6" w:rsidP="00A950C6">
      <w:pPr>
        <w:pStyle w:val="a6"/>
        <w:rPr>
          <w:rFonts w:asciiTheme="minorEastAsia" w:eastAsiaTheme="minorEastAsia" w:hAnsiTheme="minorEastAsia"/>
          <w:color w:val="000000" w:themeColor="text1"/>
        </w:rPr>
      </w:pPr>
      <w:r w:rsidRPr="00A950C6">
        <w:rPr>
          <w:rFonts w:asciiTheme="minorEastAsia" w:eastAsiaTheme="minorEastAsia" w:hAnsiTheme="minorEastAsia"/>
          <w:color w:val="000000" w:themeColor="text1"/>
        </w:rPr>
        <w:t xml:space="preserve">　　（一）各期刊主办单位、协助</w:t>
      </w:r>
      <w:proofErr w:type="gramStart"/>
      <w:r w:rsidRPr="00A950C6">
        <w:rPr>
          <w:rFonts w:asciiTheme="minorEastAsia" w:eastAsiaTheme="minorEastAsia" w:hAnsiTheme="minorEastAsia"/>
          <w:color w:val="000000" w:themeColor="text1"/>
        </w:rPr>
        <w:t>中价协发行</w:t>
      </w:r>
      <w:proofErr w:type="gramEnd"/>
      <w:r w:rsidRPr="00A950C6">
        <w:rPr>
          <w:rFonts w:asciiTheme="minorEastAsia" w:eastAsiaTheme="minorEastAsia" w:hAnsiTheme="minorEastAsia"/>
          <w:color w:val="000000" w:themeColor="text1"/>
        </w:rPr>
        <w:t>《工程造价管理》期刊的单位领导及有关人员；</w:t>
      </w:r>
    </w:p>
    <w:p w:rsidR="00A950C6" w:rsidRPr="00A950C6" w:rsidRDefault="00A950C6" w:rsidP="00A950C6">
      <w:pPr>
        <w:pStyle w:val="a6"/>
        <w:rPr>
          <w:rFonts w:asciiTheme="minorEastAsia" w:eastAsiaTheme="minorEastAsia" w:hAnsiTheme="minorEastAsia"/>
          <w:color w:val="000000" w:themeColor="text1"/>
        </w:rPr>
      </w:pPr>
      <w:r w:rsidRPr="00A950C6">
        <w:rPr>
          <w:rFonts w:asciiTheme="minorEastAsia" w:eastAsiaTheme="minorEastAsia" w:hAnsiTheme="minorEastAsia"/>
          <w:color w:val="000000" w:themeColor="text1"/>
        </w:rPr>
        <w:t xml:space="preserve">　　（二）</w:t>
      </w:r>
      <w:proofErr w:type="gramStart"/>
      <w:r w:rsidRPr="00A950C6">
        <w:rPr>
          <w:rFonts w:asciiTheme="minorEastAsia" w:eastAsiaTheme="minorEastAsia" w:hAnsiTheme="minorEastAsia"/>
          <w:color w:val="000000" w:themeColor="text1"/>
        </w:rPr>
        <w:t>中价协《工程造价管理》</w:t>
      </w:r>
      <w:proofErr w:type="gramEnd"/>
      <w:r w:rsidRPr="00A950C6">
        <w:rPr>
          <w:rFonts w:asciiTheme="minorEastAsia" w:eastAsiaTheme="minorEastAsia" w:hAnsiTheme="minorEastAsia"/>
          <w:color w:val="000000" w:themeColor="text1"/>
        </w:rPr>
        <w:t>期刊通讯员。</w:t>
      </w:r>
    </w:p>
    <w:p w:rsidR="00A950C6" w:rsidRPr="00A950C6" w:rsidRDefault="00A950C6" w:rsidP="00A950C6">
      <w:pPr>
        <w:pStyle w:val="a6"/>
        <w:rPr>
          <w:rFonts w:asciiTheme="minorEastAsia" w:eastAsiaTheme="minorEastAsia" w:hAnsiTheme="minorEastAsia"/>
          <w:color w:val="000000" w:themeColor="text1"/>
        </w:rPr>
      </w:pPr>
      <w:r w:rsidRPr="00A950C6">
        <w:rPr>
          <w:rFonts w:asciiTheme="minorEastAsia" w:eastAsiaTheme="minorEastAsia" w:hAnsiTheme="minorEastAsia"/>
          <w:color w:val="000000" w:themeColor="text1"/>
        </w:rPr>
        <w:t xml:space="preserve">　　各地市参会人员由各省造价协会（总站）统一组织，确定参会名单，并于10月10日前务必将参会人员回执表填写完整后（可在</w:t>
      </w:r>
      <w:proofErr w:type="gramStart"/>
      <w:r w:rsidRPr="00A950C6">
        <w:rPr>
          <w:rFonts w:asciiTheme="minorEastAsia" w:eastAsiaTheme="minorEastAsia" w:hAnsiTheme="minorEastAsia"/>
          <w:color w:val="000000" w:themeColor="text1"/>
        </w:rPr>
        <w:t>中价协网站</w:t>
      </w:r>
      <w:proofErr w:type="gramEnd"/>
      <w:r w:rsidRPr="00A950C6">
        <w:rPr>
          <w:rFonts w:asciiTheme="minorEastAsia" w:eastAsiaTheme="minorEastAsia" w:hAnsiTheme="minorEastAsia"/>
          <w:color w:val="000000" w:themeColor="text1"/>
        </w:rPr>
        <w:t>下载：</w:t>
      </w:r>
      <w:hyperlink r:id="rId7" w:history="1">
        <w:r w:rsidRPr="00A950C6">
          <w:rPr>
            <w:rStyle w:val="a5"/>
            <w:rFonts w:asciiTheme="minorEastAsia" w:eastAsiaTheme="minorEastAsia" w:hAnsiTheme="minorEastAsia"/>
            <w:color w:val="000000" w:themeColor="text1"/>
          </w:rPr>
          <w:t>www.ceca.org.cn</w:t>
        </w:r>
      </w:hyperlink>
      <w:r w:rsidRPr="00A950C6">
        <w:rPr>
          <w:rFonts w:asciiTheme="minorEastAsia" w:eastAsiaTheme="minorEastAsia" w:hAnsiTheme="minorEastAsia"/>
          <w:color w:val="000000" w:themeColor="text1"/>
        </w:rPr>
        <w:t>）传真到会务组。</w:t>
      </w:r>
    </w:p>
    <w:p w:rsidR="00A950C6" w:rsidRPr="00A950C6" w:rsidRDefault="00A950C6" w:rsidP="00A950C6">
      <w:pPr>
        <w:pStyle w:val="a6"/>
        <w:rPr>
          <w:rFonts w:asciiTheme="minorEastAsia" w:eastAsiaTheme="minorEastAsia" w:hAnsiTheme="minorEastAsia"/>
          <w:color w:val="000000" w:themeColor="text1"/>
        </w:rPr>
      </w:pPr>
      <w:r w:rsidRPr="00A950C6">
        <w:rPr>
          <w:rStyle w:val="a7"/>
          <w:rFonts w:asciiTheme="minorEastAsia" w:eastAsiaTheme="minorEastAsia" w:hAnsiTheme="minorEastAsia"/>
          <w:color w:val="000000" w:themeColor="text1"/>
        </w:rPr>
        <w:t xml:space="preserve">　　三、会议时间及地点</w:t>
      </w:r>
    </w:p>
    <w:p w:rsidR="00A950C6" w:rsidRPr="00A950C6" w:rsidRDefault="00A950C6" w:rsidP="00A950C6">
      <w:pPr>
        <w:pStyle w:val="a6"/>
        <w:rPr>
          <w:rFonts w:asciiTheme="minorEastAsia" w:eastAsiaTheme="minorEastAsia" w:hAnsiTheme="minorEastAsia"/>
          <w:color w:val="000000" w:themeColor="text1"/>
        </w:rPr>
      </w:pPr>
      <w:r w:rsidRPr="00A950C6">
        <w:rPr>
          <w:rFonts w:asciiTheme="minorEastAsia" w:eastAsiaTheme="minorEastAsia" w:hAnsiTheme="minorEastAsia"/>
          <w:color w:val="000000" w:themeColor="text1"/>
        </w:rPr>
        <w:t xml:space="preserve">　　（一）会议时间：2014年10月30-31日，10月29日报到。</w:t>
      </w:r>
    </w:p>
    <w:p w:rsidR="00A950C6" w:rsidRPr="00A950C6" w:rsidRDefault="00A950C6" w:rsidP="00A950C6">
      <w:pPr>
        <w:pStyle w:val="a6"/>
        <w:rPr>
          <w:rFonts w:asciiTheme="minorEastAsia" w:eastAsiaTheme="minorEastAsia" w:hAnsiTheme="minorEastAsia"/>
          <w:color w:val="000000" w:themeColor="text1"/>
        </w:rPr>
      </w:pPr>
      <w:r w:rsidRPr="00A950C6">
        <w:rPr>
          <w:rFonts w:asciiTheme="minorEastAsia" w:eastAsiaTheme="minorEastAsia" w:hAnsiTheme="minorEastAsia"/>
          <w:color w:val="000000" w:themeColor="text1"/>
        </w:rPr>
        <w:t xml:space="preserve">　　（二）会议地点： 福建泉州金星酒店</w:t>
      </w:r>
    </w:p>
    <w:p w:rsidR="00A950C6" w:rsidRPr="00A950C6" w:rsidRDefault="00A950C6" w:rsidP="00A950C6">
      <w:pPr>
        <w:pStyle w:val="a6"/>
        <w:rPr>
          <w:rFonts w:asciiTheme="minorEastAsia" w:eastAsiaTheme="minorEastAsia" w:hAnsiTheme="minorEastAsia"/>
          <w:color w:val="000000" w:themeColor="text1"/>
        </w:rPr>
      </w:pPr>
      <w:r w:rsidRPr="00A950C6">
        <w:rPr>
          <w:rFonts w:asciiTheme="minorEastAsia" w:eastAsiaTheme="minorEastAsia" w:hAnsiTheme="minorEastAsia"/>
          <w:color w:val="000000" w:themeColor="text1"/>
        </w:rPr>
        <w:lastRenderedPageBreak/>
        <w:t xml:space="preserve">　　（三）地    址： 福建省泉州市</w:t>
      </w:r>
      <w:proofErr w:type="gramStart"/>
      <w:r w:rsidRPr="00A950C6">
        <w:rPr>
          <w:rFonts w:asciiTheme="minorEastAsia" w:eastAsiaTheme="minorEastAsia" w:hAnsiTheme="minorEastAsia"/>
          <w:color w:val="000000" w:themeColor="text1"/>
        </w:rPr>
        <w:t>鲤</w:t>
      </w:r>
      <w:proofErr w:type="gramEnd"/>
      <w:r w:rsidRPr="00A950C6">
        <w:rPr>
          <w:rFonts w:asciiTheme="minorEastAsia" w:eastAsiaTheme="minorEastAsia" w:hAnsiTheme="minorEastAsia"/>
          <w:color w:val="000000" w:themeColor="text1"/>
        </w:rPr>
        <w:t>城区东街118号</w:t>
      </w:r>
    </w:p>
    <w:p w:rsidR="00A950C6" w:rsidRPr="00A950C6" w:rsidRDefault="00A950C6" w:rsidP="00A950C6">
      <w:pPr>
        <w:pStyle w:val="a6"/>
        <w:rPr>
          <w:rFonts w:asciiTheme="minorEastAsia" w:eastAsiaTheme="minorEastAsia" w:hAnsiTheme="minorEastAsia"/>
          <w:color w:val="000000" w:themeColor="text1"/>
        </w:rPr>
      </w:pPr>
      <w:r w:rsidRPr="00A950C6">
        <w:rPr>
          <w:rFonts w:asciiTheme="minorEastAsia" w:eastAsiaTheme="minorEastAsia" w:hAnsiTheme="minorEastAsia"/>
          <w:color w:val="000000" w:themeColor="text1"/>
        </w:rPr>
        <w:t xml:space="preserve">　　　　　电    话： 0595-22988888</w:t>
      </w:r>
    </w:p>
    <w:p w:rsidR="00A950C6" w:rsidRPr="00A950C6" w:rsidRDefault="00A950C6" w:rsidP="00A950C6">
      <w:pPr>
        <w:pStyle w:val="a6"/>
        <w:rPr>
          <w:rFonts w:asciiTheme="minorEastAsia" w:eastAsiaTheme="minorEastAsia" w:hAnsiTheme="minorEastAsia"/>
          <w:color w:val="000000" w:themeColor="text1"/>
        </w:rPr>
      </w:pPr>
      <w:r w:rsidRPr="00A950C6">
        <w:rPr>
          <w:rStyle w:val="a7"/>
          <w:rFonts w:asciiTheme="minorEastAsia" w:eastAsiaTheme="minorEastAsia" w:hAnsiTheme="minorEastAsia"/>
          <w:color w:val="000000" w:themeColor="text1"/>
        </w:rPr>
        <w:t xml:space="preserve">　　四、费用及其他</w:t>
      </w:r>
    </w:p>
    <w:p w:rsidR="00A950C6" w:rsidRPr="00A950C6" w:rsidRDefault="00A950C6" w:rsidP="00A950C6">
      <w:pPr>
        <w:pStyle w:val="a6"/>
        <w:rPr>
          <w:rFonts w:asciiTheme="minorEastAsia" w:eastAsiaTheme="minorEastAsia" w:hAnsiTheme="minorEastAsia"/>
          <w:color w:val="000000" w:themeColor="text1"/>
        </w:rPr>
      </w:pPr>
      <w:r w:rsidRPr="00A950C6">
        <w:rPr>
          <w:rFonts w:asciiTheme="minorEastAsia" w:eastAsiaTheme="minorEastAsia" w:hAnsiTheme="minorEastAsia"/>
          <w:color w:val="000000" w:themeColor="text1"/>
        </w:rPr>
        <w:t xml:space="preserve">　　（一）会务费：每人800元（含会务、资料费等），会议期间，食宿统一安排，费用自理；</w:t>
      </w:r>
    </w:p>
    <w:p w:rsidR="00A950C6" w:rsidRPr="00A950C6" w:rsidRDefault="00A950C6" w:rsidP="00A950C6">
      <w:pPr>
        <w:pStyle w:val="a6"/>
        <w:rPr>
          <w:rFonts w:asciiTheme="minorEastAsia" w:eastAsiaTheme="minorEastAsia" w:hAnsiTheme="minorEastAsia"/>
          <w:color w:val="000000" w:themeColor="text1"/>
        </w:rPr>
      </w:pPr>
      <w:r w:rsidRPr="00A950C6">
        <w:rPr>
          <w:rFonts w:asciiTheme="minorEastAsia" w:eastAsiaTheme="minorEastAsia" w:hAnsiTheme="minorEastAsia"/>
          <w:color w:val="000000" w:themeColor="text1"/>
        </w:rPr>
        <w:t xml:space="preserve">　　（二）本次会务工作由北京王府国际旅行社有限公司海淀营业部承办，请予协助支持。</w:t>
      </w:r>
    </w:p>
    <w:p w:rsidR="00A950C6" w:rsidRPr="00A950C6" w:rsidRDefault="00A950C6" w:rsidP="00A950C6">
      <w:pPr>
        <w:pStyle w:val="a6"/>
        <w:rPr>
          <w:rFonts w:asciiTheme="minorEastAsia" w:eastAsiaTheme="minorEastAsia" w:hAnsiTheme="minorEastAsia"/>
          <w:color w:val="000000" w:themeColor="text1"/>
        </w:rPr>
      </w:pPr>
      <w:r w:rsidRPr="00A950C6">
        <w:rPr>
          <w:rStyle w:val="a7"/>
          <w:rFonts w:asciiTheme="minorEastAsia" w:eastAsiaTheme="minorEastAsia" w:hAnsiTheme="minorEastAsia"/>
          <w:color w:val="000000" w:themeColor="text1"/>
        </w:rPr>
        <w:t xml:space="preserve">　　五、联系方式</w:t>
      </w:r>
    </w:p>
    <w:p w:rsidR="00A950C6" w:rsidRPr="00A950C6" w:rsidRDefault="00A950C6" w:rsidP="00A950C6">
      <w:pPr>
        <w:pStyle w:val="a6"/>
        <w:rPr>
          <w:rFonts w:asciiTheme="minorEastAsia" w:eastAsiaTheme="minorEastAsia" w:hAnsiTheme="minorEastAsia"/>
          <w:color w:val="000000" w:themeColor="text1"/>
        </w:rPr>
      </w:pPr>
      <w:r w:rsidRPr="00A950C6">
        <w:rPr>
          <w:rFonts w:asciiTheme="minorEastAsia" w:eastAsiaTheme="minorEastAsia" w:hAnsiTheme="minorEastAsia"/>
          <w:color w:val="000000" w:themeColor="text1"/>
        </w:rPr>
        <w:t xml:space="preserve">　　会务联系电话：杨贺  010-51267335，13811363665　传真：010-82397010　邮箱：</w:t>
      </w:r>
      <w:hyperlink r:id="rId8" w:history="1">
        <w:r w:rsidRPr="00A950C6">
          <w:rPr>
            <w:rStyle w:val="a5"/>
            <w:rFonts w:asciiTheme="minorEastAsia" w:eastAsiaTheme="minorEastAsia" w:hAnsiTheme="minorEastAsia"/>
            <w:color w:val="000000" w:themeColor="text1"/>
          </w:rPr>
          <w:t>coits_1@126.com</w:t>
        </w:r>
      </w:hyperlink>
    </w:p>
    <w:p w:rsidR="00A950C6" w:rsidRPr="00A950C6" w:rsidRDefault="00A950C6" w:rsidP="00A950C6">
      <w:pPr>
        <w:pStyle w:val="a6"/>
        <w:rPr>
          <w:rFonts w:asciiTheme="minorEastAsia" w:eastAsiaTheme="minorEastAsia" w:hAnsiTheme="minorEastAsia"/>
          <w:color w:val="000000" w:themeColor="text1"/>
        </w:rPr>
      </w:pPr>
      <w:r w:rsidRPr="00A950C6">
        <w:rPr>
          <w:rFonts w:asciiTheme="minorEastAsia" w:eastAsiaTheme="minorEastAsia" w:hAnsiTheme="minorEastAsia"/>
          <w:color w:val="000000" w:themeColor="text1"/>
        </w:rPr>
        <w:t xml:space="preserve">　　</w:t>
      </w:r>
      <w:proofErr w:type="gramStart"/>
      <w:r w:rsidRPr="00A950C6">
        <w:rPr>
          <w:rFonts w:asciiTheme="minorEastAsia" w:eastAsiaTheme="minorEastAsia" w:hAnsiTheme="minorEastAsia"/>
          <w:color w:val="000000" w:themeColor="text1"/>
        </w:rPr>
        <w:t>中价协联系人</w:t>
      </w:r>
      <w:proofErr w:type="gramEnd"/>
      <w:r w:rsidRPr="00A950C6">
        <w:rPr>
          <w:rFonts w:asciiTheme="minorEastAsia" w:eastAsiaTheme="minorEastAsia" w:hAnsiTheme="minorEastAsia"/>
          <w:color w:val="000000" w:themeColor="text1"/>
        </w:rPr>
        <w:t>：蒋建斌　010-68331292</w:t>
      </w:r>
    </w:p>
    <w:p w:rsidR="00A950C6" w:rsidRPr="00A950C6" w:rsidRDefault="00A950C6" w:rsidP="00A950C6">
      <w:pPr>
        <w:pStyle w:val="a6"/>
        <w:rPr>
          <w:rFonts w:asciiTheme="minorEastAsia" w:eastAsiaTheme="minorEastAsia" w:hAnsiTheme="minorEastAsia"/>
          <w:color w:val="000000" w:themeColor="text1"/>
        </w:rPr>
      </w:pPr>
      <w:r w:rsidRPr="00A950C6">
        <w:rPr>
          <w:rFonts w:asciiTheme="minorEastAsia" w:eastAsiaTheme="minorEastAsia" w:hAnsiTheme="minorEastAsia"/>
          <w:color w:val="000000" w:themeColor="text1"/>
        </w:rPr>
        <w:t xml:space="preserve">　　附件：</w:t>
      </w:r>
      <w:hyperlink r:id="rId9" w:tgtFrame="_blank" w:tooltip="" w:history="1">
        <w:r w:rsidRPr="00A950C6">
          <w:rPr>
            <w:rStyle w:val="a5"/>
            <w:rFonts w:asciiTheme="minorEastAsia" w:eastAsiaTheme="minorEastAsia" w:hAnsiTheme="minorEastAsia"/>
            <w:color w:val="000000" w:themeColor="text1"/>
          </w:rPr>
          <w:t>回执表</w:t>
        </w:r>
      </w:hyperlink>
    </w:p>
    <w:p w:rsidR="00A950C6" w:rsidRPr="00A950C6" w:rsidRDefault="00A950C6" w:rsidP="00A950C6">
      <w:pPr>
        <w:pStyle w:val="a6"/>
        <w:jc w:val="right"/>
        <w:rPr>
          <w:rFonts w:asciiTheme="minorEastAsia" w:eastAsiaTheme="minorEastAsia" w:hAnsiTheme="minorEastAsia"/>
          <w:color w:val="000000" w:themeColor="text1"/>
        </w:rPr>
      </w:pPr>
      <w:r w:rsidRPr="00A950C6">
        <w:rPr>
          <w:rFonts w:asciiTheme="minorEastAsia" w:eastAsiaTheme="minorEastAsia" w:hAnsiTheme="minorEastAsia"/>
          <w:color w:val="000000" w:themeColor="text1"/>
        </w:rPr>
        <w:t>中国建设工程造价管理协会</w:t>
      </w:r>
      <w:r w:rsidRPr="00A950C6">
        <w:rPr>
          <w:rFonts w:asciiTheme="minorEastAsia" w:eastAsiaTheme="minorEastAsia" w:hAnsiTheme="minorEastAsia"/>
          <w:color w:val="000000" w:themeColor="text1"/>
        </w:rPr>
        <w:br/>
        <w:t>2014年9月21日</w:t>
      </w:r>
    </w:p>
    <w:p w:rsidR="00A950C6" w:rsidRPr="00A950C6" w:rsidRDefault="00A950C6" w:rsidP="00A950C6">
      <w:pPr>
        <w:rPr>
          <w:rFonts w:asciiTheme="minorEastAsia" w:hAnsiTheme="minorEastAsia" w:hint="eastAsia"/>
          <w:color w:val="000000"/>
          <w:sz w:val="32"/>
          <w:szCs w:val="32"/>
        </w:rPr>
      </w:pPr>
    </w:p>
    <w:p w:rsidR="00A950C6" w:rsidRPr="00A950C6" w:rsidRDefault="00A950C6" w:rsidP="00A950C6">
      <w:pPr>
        <w:rPr>
          <w:rFonts w:asciiTheme="minorEastAsia" w:hAnsiTheme="minorEastAsia" w:hint="eastAsia"/>
          <w:color w:val="000000"/>
          <w:sz w:val="32"/>
          <w:szCs w:val="32"/>
        </w:rPr>
      </w:pPr>
    </w:p>
    <w:p w:rsidR="00A950C6" w:rsidRPr="00A950C6" w:rsidRDefault="00A950C6" w:rsidP="00A950C6">
      <w:pPr>
        <w:rPr>
          <w:rFonts w:asciiTheme="minorEastAsia" w:hAnsiTheme="minorEastAsia" w:hint="eastAsia"/>
          <w:color w:val="000000"/>
          <w:sz w:val="32"/>
          <w:szCs w:val="32"/>
        </w:rPr>
      </w:pPr>
    </w:p>
    <w:p w:rsidR="00A950C6" w:rsidRPr="00A950C6" w:rsidRDefault="00A950C6" w:rsidP="00A950C6">
      <w:pPr>
        <w:rPr>
          <w:rFonts w:asciiTheme="minorEastAsia" w:hAnsiTheme="minorEastAsia" w:hint="eastAsia"/>
          <w:color w:val="000000"/>
          <w:sz w:val="32"/>
          <w:szCs w:val="32"/>
        </w:rPr>
      </w:pPr>
    </w:p>
    <w:p w:rsidR="00A950C6" w:rsidRPr="00A950C6" w:rsidRDefault="00A950C6" w:rsidP="00A950C6">
      <w:pPr>
        <w:rPr>
          <w:rFonts w:asciiTheme="minorEastAsia" w:hAnsiTheme="minorEastAsia" w:hint="eastAsia"/>
          <w:color w:val="000000"/>
          <w:sz w:val="32"/>
          <w:szCs w:val="32"/>
        </w:rPr>
      </w:pPr>
    </w:p>
    <w:p w:rsidR="00A950C6" w:rsidRPr="00A950C6" w:rsidRDefault="00A950C6" w:rsidP="00A950C6">
      <w:pPr>
        <w:rPr>
          <w:rFonts w:asciiTheme="minorEastAsia" w:hAnsiTheme="minorEastAsia" w:hint="eastAsia"/>
          <w:color w:val="000000"/>
          <w:sz w:val="32"/>
          <w:szCs w:val="32"/>
        </w:rPr>
      </w:pPr>
    </w:p>
    <w:p w:rsidR="00A950C6" w:rsidRPr="00A950C6" w:rsidRDefault="00A950C6" w:rsidP="00A950C6">
      <w:pPr>
        <w:rPr>
          <w:rFonts w:asciiTheme="minorEastAsia" w:hAnsiTheme="minorEastAsia" w:hint="eastAsia"/>
          <w:color w:val="000000"/>
          <w:sz w:val="32"/>
          <w:szCs w:val="32"/>
        </w:rPr>
      </w:pPr>
    </w:p>
    <w:p w:rsidR="00A950C6" w:rsidRPr="00A950C6" w:rsidRDefault="00A950C6" w:rsidP="00A950C6">
      <w:pPr>
        <w:rPr>
          <w:rFonts w:asciiTheme="minorEastAsia" w:hAnsiTheme="minorEastAsia" w:hint="eastAsia"/>
          <w:color w:val="000000"/>
          <w:sz w:val="32"/>
          <w:szCs w:val="32"/>
        </w:rPr>
      </w:pPr>
    </w:p>
    <w:p w:rsidR="00A950C6" w:rsidRPr="00A950C6" w:rsidRDefault="00A950C6" w:rsidP="00A950C6">
      <w:pPr>
        <w:rPr>
          <w:rFonts w:asciiTheme="minorEastAsia" w:hAnsiTheme="minorEastAsia" w:hint="eastAsia"/>
          <w:color w:val="000000"/>
          <w:sz w:val="32"/>
          <w:szCs w:val="32"/>
        </w:rPr>
      </w:pPr>
    </w:p>
    <w:p w:rsidR="00A950C6" w:rsidRPr="00A950C6" w:rsidRDefault="00A950C6" w:rsidP="00A950C6">
      <w:pPr>
        <w:rPr>
          <w:rFonts w:asciiTheme="minorEastAsia" w:hAnsiTheme="minorEastAsia" w:hint="eastAsia"/>
          <w:color w:val="000000"/>
          <w:sz w:val="32"/>
          <w:szCs w:val="32"/>
        </w:rPr>
      </w:pPr>
    </w:p>
    <w:p w:rsidR="00A950C6" w:rsidRPr="00A950C6" w:rsidRDefault="00A950C6" w:rsidP="00A950C6">
      <w:pPr>
        <w:rPr>
          <w:rFonts w:asciiTheme="minorEastAsia" w:hAnsiTheme="minorEastAsia" w:hint="eastAsia"/>
          <w:color w:val="000000"/>
          <w:sz w:val="32"/>
          <w:szCs w:val="32"/>
        </w:rPr>
      </w:pPr>
    </w:p>
    <w:p w:rsidR="00A950C6" w:rsidRPr="00A950C6" w:rsidRDefault="00A950C6" w:rsidP="00A950C6">
      <w:pPr>
        <w:rPr>
          <w:rFonts w:asciiTheme="minorEastAsia" w:hAnsiTheme="minorEastAsia" w:hint="eastAsia"/>
          <w:color w:val="000000"/>
          <w:sz w:val="32"/>
          <w:szCs w:val="32"/>
        </w:rPr>
      </w:pPr>
      <w:r w:rsidRPr="00A950C6">
        <w:rPr>
          <w:rFonts w:asciiTheme="minorEastAsia" w:hAnsiTheme="minorEastAsia" w:hint="eastAsia"/>
          <w:color w:val="000000"/>
          <w:sz w:val="32"/>
          <w:szCs w:val="32"/>
        </w:rPr>
        <w:lastRenderedPageBreak/>
        <w:t>附件：</w:t>
      </w:r>
    </w:p>
    <w:p w:rsidR="00A950C6" w:rsidRPr="00A950C6" w:rsidRDefault="00A950C6" w:rsidP="00A950C6">
      <w:pPr>
        <w:jc w:val="center"/>
        <w:rPr>
          <w:rFonts w:asciiTheme="minorEastAsia" w:hAnsiTheme="minorEastAsia" w:hint="eastAsia"/>
          <w:color w:val="000000"/>
          <w:sz w:val="44"/>
          <w:szCs w:val="44"/>
        </w:rPr>
      </w:pPr>
      <w:r w:rsidRPr="00A950C6">
        <w:rPr>
          <w:rFonts w:asciiTheme="minorEastAsia" w:hAnsiTheme="minorEastAsia" w:hint="eastAsia"/>
          <w:color w:val="000000"/>
          <w:sz w:val="44"/>
          <w:szCs w:val="44"/>
        </w:rPr>
        <w:t>回  执  表</w:t>
      </w:r>
    </w:p>
    <w:tbl>
      <w:tblPr>
        <w:tblpPr w:leftFromText="180" w:rightFromText="180" w:vertAnchor="page" w:horzAnchor="margin" w:tblpY="3181"/>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50"/>
        <w:gridCol w:w="1007"/>
        <w:gridCol w:w="678"/>
        <w:gridCol w:w="1093"/>
        <w:gridCol w:w="2384"/>
        <w:gridCol w:w="1519"/>
        <w:gridCol w:w="1191"/>
      </w:tblGrid>
      <w:tr w:rsidR="00A950C6" w:rsidRPr="00A950C6" w:rsidTr="00A950C6">
        <w:trPr>
          <w:trHeight w:val="436"/>
        </w:trPr>
        <w:tc>
          <w:tcPr>
            <w:tcW w:w="381" w:type="pct"/>
            <w:vMerge w:val="restart"/>
            <w:tcBorders>
              <w:top w:val="double" w:sz="4" w:space="0" w:color="auto"/>
            </w:tcBorders>
            <w:vAlign w:val="center"/>
          </w:tcPr>
          <w:p w:rsidR="00A950C6" w:rsidRPr="00A950C6" w:rsidRDefault="00A950C6" w:rsidP="00A950C6">
            <w:pPr>
              <w:jc w:val="center"/>
              <w:rPr>
                <w:rFonts w:asciiTheme="minorEastAsia" w:hAnsiTheme="minorEastAsia"/>
                <w:b/>
                <w:color w:val="000000"/>
                <w:sz w:val="24"/>
              </w:rPr>
            </w:pPr>
            <w:r w:rsidRPr="00A950C6">
              <w:rPr>
                <w:rFonts w:asciiTheme="minorEastAsia" w:hAnsiTheme="minorEastAsia" w:hint="eastAsia"/>
                <w:b/>
                <w:color w:val="000000"/>
                <w:sz w:val="24"/>
              </w:rPr>
              <w:t>代</w:t>
            </w:r>
            <w:r w:rsidRPr="00A950C6">
              <w:rPr>
                <w:rFonts w:asciiTheme="minorEastAsia" w:hAnsiTheme="minorEastAsia"/>
                <w:b/>
                <w:color w:val="000000"/>
                <w:sz w:val="24"/>
              </w:rPr>
              <w:t xml:space="preserve"> </w:t>
            </w:r>
            <w:r w:rsidRPr="00A950C6">
              <w:rPr>
                <w:rFonts w:asciiTheme="minorEastAsia" w:hAnsiTheme="minorEastAsia" w:hint="eastAsia"/>
                <w:b/>
                <w:color w:val="000000"/>
                <w:sz w:val="24"/>
              </w:rPr>
              <w:t>表</w:t>
            </w:r>
            <w:r w:rsidRPr="00A950C6">
              <w:rPr>
                <w:rFonts w:asciiTheme="minorEastAsia" w:hAnsiTheme="minorEastAsia"/>
                <w:b/>
                <w:color w:val="000000"/>
                <w:sz w:val="24"/>
              </w:rPr>
              <w:t xml:space="preserve"> </w:t>
            </w:r>
            <w:r w:rsidRPr="00A950C6">
              <w:rPr>
                <w:rFonts w:asciiTheme="minorEastAsia" w:hAnsiTheme="minorEastAsia" w:hint="eastAsia"/>
                <w:b/>
                <w:color w:val="000000"/>
                <w:sz w:val="24"/>
              </w:rPr>
              <w:t>信</w:t>
            </w:r>
            <w:r w:rsidRPr="00A950C6">
              <w:rPr>
                <w:rFonts w:asciiTheme="minorEastAsia" w:hAnsiTheme="minorEastAsia"/>
                <w:b/>
                <w:color w:val="000000"/>
                <w:sz w:val="24"/>
              </w:rPr>
              <w:t xml:space="preserve"> </w:t>
            </w:r>
            <w:r w:rsidRPr="00A950C6">
              <w:rPr>
                <w:rFonts w:asciiTheme="minorEastAsia" w:hAnsiTheme="minorEastAsia" w:hint="eastAsia"/>
                <w:b/>
                <w:color w:val="000000"/>
                <w:sz w:val="24"/>
              </w:rPr>
              <w:t>息</w:t>
            </w:r>
          </w:p>
        </w:tc>
        <w:tc>
          <w:tcPr>
            <w:tcW w:w="591" w:type="pct"/>
            <w:tcBorders>
              <w:top w:val="double" w:sz="4" w:space="0" w:color="auto"/>
            </w:tcBorders>
            <w:vAlign w:val="center"/>
          </w:tcPr>
          <w:p w:rsidR="00A950C6" w:rsidRPr="00A950C6" w:rsidRDefault="00A950C6" w:rsidP="00A950C6">
            <w:pPr>
              <w:jc w:val="center"/>
              <w:rPr>
                <w:rFonts w:asciiTheme="minorEastAsia" w:hAnsiTheme="minorEastAsia"/>
                <w:b/>
                <w:color w:val="000000"/>
                <w:sz w:val="24"/>
              </w:rPr>
            </w:pPr>
            <w:r w:rsidRPr="00A950C6">
              <w:rPr>
                <w:rFonts w:asciiTheme="minorEastAsia" w:hAnsiTheme="minorEastAsia" w:hint="eastAsia"/>
                <w:b/>
                <w:color w:val="000000"/>
                <w:sz w:val="24"/>
              </w:rPr>
              <w:t>单位名称</w:t>
            </w:r>
          </w:p>
        </w:tc>
        <w:tc>
          <w:tcPr>
            <w:tcW w:w="4028" w:type="pct"/>
            <w:gridSpan w:val="5"/>
            <w:tcBorders>
              <w:top w:val="double" w:sz="4" w:space="0" w:color="auto"/>
            </w:tcBorders>
            <w:vAlign w:val="center"/>
          </w:tcPr>
          <w:p w:rsidR="00A950C6" w:rsidRPr="00A950C6" w:rsidRDefault="00A950C6" w:rsidP="00A950C6">
            <w:pPr>
              <w:rPr>
                <w:rFonts w:asciiTheme="minorEastAsia" w:hAnsiTheme="minorEastAsia"/>
                <w:color w:val="000000"/>
                <w:sz w:val="24"/>
              </w:rPr>
            </w:pPr>
          </w:p>
        </w:tc>
      </w:tr>
      <w:tr w:rsidR="00A950C6" w:rsidRPr="00A950C6" w:rsidTr="00A950C6">
        <w:trPr>
          <w:trHeight w:val="431"/>
        </w:trPr>
        <w:tc>
          <w:tcPr>
            <w:tcW w:w="381" w:type="pct"/>
            <w:vMerge/>
          </w:tcPr>
          <w:p w:rsidR="00A950C6" w:rsidRPr="00A950C6" w:rsidRDefault="00A950C6" w:rsidP="00A950C6">
            <w:pPr>
              <w:jc w:val="center"/>
              <w:rPr>
                <w:rFonts w:asciiTheme="minorEastAsia" w:hAnsiTheme="minorEastAsia"/>
                <w:b/>
                <w:color w:val="000000"/>
                <w:sz w:val="24"/>
              </w:rPr>
            </w:pPr>
          </w:p>
        </w:tc>
        <w:tc>
          <w:tcPr>
            <w:tcW w:w="591" w:type="pct"/>
            <w:tcBorders>
              <w:bottom w:val="single" w:sz="4" w:space="0" w:color="auto"/>
            </w:tcBorders>
            <w:vAlign w:val="center"/>
          </w:tcPr>
          <w:p w:rsidR="00A950C6" w:rsidRPr="00A950C6" w:rsidRDefault="00A950C6" w:rsidP="00A950C6">
            <w:pPr>
              <w:jc w:val="center"/>
              <w:rPr>
                <w:rFonts w:asciiTheme="minorEastAsia" w:hAnsiTheme="minorEastAsia"/>
                <w:b/>
                <w:color w:val="000000"/>
                <w:sz w:val="24"/>
              </w:rPr>
            </w:pPr>
            <w:r w:rsidRPr="00A950C6">
              <w:rPr>
                <w:rFonts w:asciiTheme="minorEastAsia" w:hAnsiTheme="minorEastAsia" w:hint="eastAsia"/>
                <w:b/>
                <w:color w:val="000000"/>
                <w:sz w:val="24"/>
              </w:rPr>
              <w:t>单位地址</w:t>
            </w:r>
          </w:p>
        </w:tc>
        <w:tc>
          <w:tcPr>
            <w:tcW w:w="4028" w:type="pct"/>
            <w:gridSpan w:val="5"/>
            <w:tcBorders>
              <w:bottom w:val="single" w:sz="4" w:space="0" w:color="auto"/>
            </w:tcBorders>
            <w:vAlign w:val="center"/>
          </w:tcPr>
          <w:p w:rsidR="00A950C6" w:rsidRPr="00A950C6" w:rsidRDefault="00A950C6" w:rsidP="00A950C6">
            <w:pPr>
              <w:rPr>
                <w:rFonts w:asciiTheme="minorEastAsia" w:hAnsiTheme="minorEastAsia"/>
                <w:color w:val="000000"/>
                <w:sz w:val="24"/>
              </w:rPr>
            </w:pPr>
          </w:p>
        </w:tc>
      </w:tr>
      <w:tr w:rsidR="00A950C6" w:rsidRPr="00A950C6" w:rsidTr="00A950C6">
        <w:trPr>
          <w:trHeight w:val="468"/>
        </w:trPr>
        <w:tc>
          <w:tcPr>
            <w:tcW w:w="381" w:type="pct"/>
            <w:vMerge/>
          </w:tcPr>
          <w:p w:rsidR="00A950C6" w:rsidRPr="00A950C6" w:rsidRDefault="00A950C6" w:rsidP="00A950C6">
            <w:pPr>
              <w:jc w:val="center"/>
              <w:rPr>
                <w:rFonts w:asciiTheme="minorEastAsia" w:hAnsiTheme="minorEastAsia"/>
                <w:b/>
                <w:color w:val="000000"/>
                <w:sz w:val="24"/>
              </w:rPr>
            </w:pPr>
          </w:p>
        </w:tc>
        <w:tc>
          <w:tcPr>
            <w:tcW w:w="591" w:type="pct"/>
            <w:tcBorders>
              <w:top w:val="single" w:sz="4" w:space="0" w:color="auto"/>
            </w:tcBorders>
            <w:vAlign w:val="center"/>
          </w:tcPr>
          <w:p w:rsidR="00A950C6" w:rsidRPr="00A950C6" w:rsidRDefault="00A950C6" w:rsidP="00A950C6">
            <w:pPr>
              <w:jc w:val="center"/>
              <w:rPr>
                <w:rFonts w:asciiTheme="minorEastAsia" w:hAnsiTheme="minorEastAsia"/>
                <w:b/>
                <w:color w:val="000000"/>
                <w:sz w:val="24"/>
              </w:rPr>
            </w:pPr>
            <w:r w:rsidRPr="00A950C6">
              <w:rPr>
                <w:rFonts w:asciiTheme="minorEastAsia" w:hAnsiTheme="minorEastAsia" w:hint="eastAsia"/>
                <w:b/>
                <w:color w:val="000000"/>
                <w:sz w:val="24"/>
              </w:rPr>
              <w:t>姓</w:t>
            </w:r>
            <w:r w:rsidRPr="00A950C6">
              <w:rPr>
                <w:rFonts w:asciiTheme="minorEastAsia" w:hAnsiTheme="minorEastAsia"/>
                <w:b/>
                <w:color w:val="000000"/>
                <w:sz w:val="24"/>
              </w:rPr>
              <w:t xml:space="preserve">    </w:t>
            </w:r>
            <w:r w:rsidRPr="00A950C6">
              <w:rPr>
                <w:rFonts w:asciiTheme="minorEastAsia" w:hAnsiTheme="minorEastAsia" w:hint="eastAsia"/>
                <w:b/>
                <w:color w:val="000000"/>
                <w:sz w:val="24"/>
              </w:rPr>
              <w:t>名</w:t>
            </w:r>
          </w:p>
        </w:tc>
        <w:tc>
          <w:tcPr>
            <w:tcW w:w="398" w:type="pct"/>
            <w:tcBorders>
              <w:top w:val="single" w:sz="4" w:space="0" w:color="auto"/>
              <w:right w:val="single" w:sz="4" w:space="0" w:color="auto"/>
            </w:tcBorders>
            <w:vAlign w:val="center"/>
          </w:tcPr>
          <w:p w:rsidR="00A950C6" w:rsidRPr="00A950C6" w:rsidRDefault="00A950C6" w:rsidP="00A950C6">
            <w:pPr>
              <w:jc w:val="center"/>
              <w:rPr>
                <w:rFonts w:asciiTheme="minorEastAsia" w:hAnsiTheme="minorEastAsia"/>
                <w:b/>
                <w:color w:val="000000"/>
                <w:sz w:val="24"/>
              </w:rPr>
            </w:pPr>
            <w:r w:rsidRPr="00A950C6">
              <w:rPr>
                <w:rFonts w:asciiTheme="minorEastAsia" w:hAnsiTheme="minorEastAsia" w:hint="eastAsia"/>
                <w:b/>
                <w:color w:val="000000"/>
                <w:sz w:val="24"/>
              </w:rPr>
              <w:t>性  别</w:t>
            </w:r>
          </w:p>
        </w:tc>
        <w:tc>
          <w:tcPr>
            <w:tcW w:w="641" w:type="pct"/>
            <w:tcBorders>
              <w:top w:val="single" w:sz="4" w:space="0" w:color="auto"/>
              <w:left w:val="single" w:sz="4" w:space="0" w:color="auto"/>
              <w:right w:val="single" w:sz="4" w:space="0" w:color="auto"/>
            </w:tcBorders>
            <w:vAlign w:val="center"/>
          </w:tcPr>
          <w:p w:rsidR="00A950C6" w:rsidRPr="00A950C6" w:rsidRDefault="00A950C6" w:rsidP="00A950C6">
            <w:pPr>
              <w:jc w:val="center"/>
              <w:rPr>
                <w:rFonts w:asciiTheme="minorEastAsia" w:hAnsiTheme="minorEastAsia"/>
                <w:b/>
                <w:color w:val="000000"/>
                <w:sz w:val="24"/>
              </w:rPr>
            </w:pPr>
            <w:r w:rsidRPr="00A950C6">
              <w:rPr>
                <w:rFonts w:asciiTheme="minorEastAsia" w:hAnsiTheme="minorEastAsia" w:hint="eastAsia"/>
                <w:b/>
                <w:color w:val="000000"/>
                <w:sz w:val="24"/>
              </w:rPr>
              <w:t xml:space="preserve">职  </w:t>
            </w:r>
            <w:proofErr w:type="gramStart"/>
            <w:r w:rsidRPr="00A950C6">
              <w:rPr>
                <w:rFonts w:asciiTheme="minorEastAsia" w:hAnsiTheme="minorEastAsia" w:hint="eastAsia"/>
                <w:b/>
                <w:color w:val="000000"/>
                <w:sz w:val="24"/>
              </w:rPr>
              <w:t>务</w:t>
            </w:r>
            <w:proofErr w:type="gramEnd"/>
          </w:p>
        </w:tc>
        <w:tc>
          <w:tcPr>
            <w:tcW w:w="1399" w:type="pct"/>
            <w:tcBorders>
              <w:top w:val="single" w:sz="4" w:space="0" w:color="auto"/>
              <w:left w:val="single" w:sz="4" w:space="0" w:color="auto"/>
              <w:right w:val="single" w:sz="4" w:space="0" w:color="auto"/>
            </w:tcBorders>
            <w:vAlign w:val="center"/>
          </w:tcPr>
          <w:p w:rsidR="00A950C6" w:rsidRPr="00A950C6" w:rsidRDefault="00A950C6" w:rsidP="00A950C6">
            <w:pPr>
              <w:jc w:val="center"/>
              <w:rPr>
                <w:rFonts w:asciiTheme="minorEastAsia" w:hAnsiTheme="minorEastAsia" w:hint="eastAsia"/>
                <w:b/>
                <w:color w:val="000000"/>
                <w:sz w:val="24"/>
              </w:rPr>
            </w:pPr>
            <w:r w:rsidRPr="00A950C6">
              <w:rPr>
                <w:rFonts w:asciiTheme="minorEastAsia" w:hAnsiTheme="minorEastAsia" w:hint="eastAsia"/>
                <w:b/>
                <w:color w:val="000000"/>
                <w:sz w:val="24"/>
              </w:rPr>
              <w:t>身份证号码</w:t>
            </w:r>
          </w:p>
        </w:tc>
        <w:tc>
          <w:tcPr>
            <w:tcW w:w="891" w:type="pct"/>
            <w:tcBorders>
              <w:top w:val="single" w:sz="4" w:space="0" w:color="auto"/>
              <w:left w:val="single" w:sz="4" w:space="0" w:color="auto"/>
              <w:right w:val="single" w:sz="4" w:space="0" w:color="auto"/>
            </w:tcBorders>
            <w:vAlign w:val="center"/>
          </w:tcPr>
          <w:p w:rsidR="00A950C6" w:rsidRPr="00A950C6" w:rsidRDefault="00A950C6" w:rsidP="00A950C6">
            <w:pPr>
              <w:jc w:val="center"/>
              <w:rPr>
                <w:rFonts w:asciiTheme="minorEastAsia" w:hAnsiTheme="minorEastAsia"/>
                <w:b/>
                <w:color w:val="000000"/>
                <w:sz w:val="24"/>
              </w:rPr>
            </w:pPr>
            <w:r w:rsidRPr="00A950C6">
              <w:rPr>
                <w:rFonts w:asciiTheme="minorEastAsia" w:hAnsiTheme="minorEastAsia" w:hint="eastAsia"/>
                <w:b/>
                <w:color w:val="000000"/>
                <w:sz w:val="24"/>
              </w:rPr>
              <w:t>手机号码</w:t>
            </w:r>
          </w:p>
        </w:tc>
        <w:tc>
          <w:tcPr>
            <w:tcW w:w="699" w:type="pct"/>
            <w:tcBorders>
              <w:top w:val="single" w:sz="4" w:space="0" w:color="auto"/>
              <w:left w:val="single" w:sz="4" w:space="0" w:color="auto"/>
            </w:tcBorders>
            <w:vAlign w:val="center"/>
          </w:tcPr>
          <w:p w:rsidR="00A950C6" w:rsidRPr="00A950C6" w:rsidRDefault="00A950C6" w:rsidP="00A950C6">
            <w:pPr>
              <w:jc w:val="center"/>
              <w:rPr>
                <w:rFonts w:asciiTheme="minorEastAsia" w:hAnsiTheme="minorEastAsia" w:hint="eastAsia"/>
                <w:color w:val="000000"/>
                <w:sz w:val="24"/>
              </w:rPr>
            </w:pPr>
            <w:r w:rsidRPr="00A950C6">
              <w:rPr>
                <w:rFonts w:asciiTheme="minorEastAsia" w:hAnsiTheme="minorEastAsia" w:hint="eastAsia"/>
                <w:b/>
                <w:color w:val="000000"/>
                <w:sz w:val="24"/>
              </w:rPr>
              <w:t>备  注</w:t>
            </w:r>
          </w:p>
        </w:tc>
      </w:tr>
      <w:tr w:rsidR="00A950C6" w:rsidRPr="00A950C6" w:rsidTr="00A950C6">
        <w:trPr>
          <w:trHeight w:val="448"/>
        </w:trPr>
        <w:tc>
          <w:tcPr>
            <w:tcW w:w="381" w:type="pct"/>
            <w:vMerge/>
          </w:tcPr>
          <w:p w:rsidR="00A950C6" w:rsidRPr="00A950C6" w:rsidRDefault="00A950C6" w:rsidP="00A950C6">
            <w:pPr>
              <w:jc w:val="center"/>
              <w:rPr>
                <w:rFonts w:asciiTheme="minorEastAsia" w:hAnsiTheme="minorEastAsia"/>
                <w:b/>
                <w:color w:val="000000"/>
                <w:sz w:val="25"/>
                <w:szCs w:val="25"/>
              </w:rPr>
            </w:pPr>
          </w:p>
        </w:tc>
        <w:tc>
          <w:tcPr>
            <w:tcW w:w="591" w:type="pct"/>
            <w:vAlign w:val="center"/>
          </w:tcPr>
          <w:p w:rsidR="00A950C6" w:rsidRPr="00A950C6" w:rsidRDefault="00A950C6" w:rsidP="00A950C6">
            <w:pPr>
              <w:jc w:val="center"/>
              <w:rPr>
                <w:rFonts w:asciiTheme="minorEastAsia" w:hAnsiTheme="minorEastAsia"/>
                <w:b/>
                <w:color w:val="000000"/>
                <w:sz w:val="25"/>
                <w:szCs w:val="25"/>
              </w:rPr>
            </w:pPr>
          </w:p>
        </w:tc>
        <w:tc>
          <w:tcPr>
            <w:tcW w:w="398" w:type="pct"/>
            <w:tcBorders>
              <w:right w:val="single" w:sz="4" w:space="0" w:color="auto"/>
            </w:tcBorders>
            <w:vAlign w:val="center"/>
          </w:tcPr>
          <w:p w:rsidR="00A950C6" w:rsidRPr="00A950C6" w:rsidRDefault="00A950C6" w:rsidP="00A950C6">
            <w:pPr>
              <w:rPr>
                <w:rFonts w:asciiTheme="minorEastAsia" w:hAnsiTheme="minorEastAsia"/>
                <w:color w:val="000000"/>
                <w:sz w:val="25"/>
                <w:szCs w:val="25"/>
              </w:rPr>
            </w:pPr>
          </w:p>
        </w:tc>
        <w:tc>
          <w:tcPr>
            <w:tcW w:w="641" w:type="pct"/>
            <w:tcBorders>
              <w:left w:val="single" w:sz="4" w:space="0" w:color="auto"/>
              <w:right w:val="single" w:sz="4" w:space="0" w:color="auto"/>
            </w:tcBorders>
            <w:vAlign w:val="center"/>
          </w:tcPr>
          <w:p w:rsidR="00A950C6" w:rsidRPr="00A950C6" w:rsidRDefault="00A950C6" w:rsidP="00A950C6">
            <w:pPr>
              <w:jc w:val="center"/>
              <w:rPr>
                <w:rFonts w:asciiTheme="minorEastAsia" w:hAnsiTheme="minorEastAsia"/>
                <w:b/>
                <w:color w:val="000000"/>
                <w:sz w:val="25"/>
                <w:szCs w:val="25"/>
              </w:rPr>
            </w:pPr>
          </w:p>
        </w:tc>
        <w:tc>
          <w:tcPr>
            <w:tcW w:w="1399" w:type="pct"/>
            <w:tcBorders>
              <w:left w:val="single" w:sz="4" w:space="0" w:color="auto"/>
              <w:right w:val="single" w:sz="4" w:space="0" w:color="auto"/>
            </w:tcBorders>
            <w:vAlign w:val="center"/>
          </w:tcPr>
          <w:p w:rsidR="00A950C6" w:rsidRPr="00A950C6" w:rsidRDefault="00A950C6" w:rsidP="00A950C6">
            <w:pPr>
              <w:rPr>
                <w:rFonts w:asciiTheme="minorEastAsia" w:hAnsiTheme="minorEastAsia"/>
                <w:color w:val="000000"/>
                <w:sz w:val="25"/>
                <w:szCs w:val="25"/>
              </w:rPr>
            </w:pPr>
          </w:p>
        </w:tc>
        <w:tc>
          <w:tcPr>
            <w:tcW w:w="891" w:type="pct"/>
            <w:tcBorders>
              <w:left w:val="single" w:sz="4" w:space="0" w:color="auto"/>
              <w:right w:val="single" w:sz="4" w:space="0" w:color="auto"/>
            </w:tcBorders>
            <w:vAlign w:val="center"/>
          </w:tcPr>
          <w:p w:rsidR="00A950C6" w:rsidRPr="00A950C6" w:rsidRDefault="00A950C6" w:rsidP="00A950C6">
            <w:pPr>
              <w:rPr>
                <w:rFonts w:asciiTheme="minorEastAsia" w:hAnsiTheme="minorEastAsia"/>
                <w:color w:val="000000"/>
                <w:sz w:val="25"/>
                <w:szCs w:val="25"/>
              </w:rPr>
            </w:pPr>
          </w:p>
        </w:tc>
        <w:tc>
          <w:tcPr>
            <w:tcW w:w="699" w:type="pct"/>
            <w:tcBorders>
              <w:left w:val="single" w:sz="4" w:space="0" w:color="auto"/>
            </w:tcBorders>
            <w:vAlign w:val="center"/>
          </w:tcPr>
          <w:p w:rsidR="00A950C6" w:rsidRPr="00A950C6" w:rsidRDefault="00A950C6" w:rsidP="00A950C6">
            <w:pPr>
              <w:rPr>
                <w:rFonts w:asciiTheme="minorEastAsia" w:hAnsiTheme="minorEastAsia"/>
                <w:color w:val="000000"/>
                <w:sz w:val="25"/>
                <w:szCs w:val="25"/>
              </w:rPr>
            </w:pPr>
          </w:p>
        </w:tc>
      </w:tr>
      <w:tr w:rsidR="00A950C6" w:rsidRPr="00A950C6" w:rsidTr="00A950C6">
        <w:trPr>
          <w:trHeight w:val="448"/>
        </w:trPr>
        <w:tc>
          <w:tcPr>
            <w:tcW w:w="381" w:type="pct"/>
            <w:vMerge/>
          </w:tcPr>
          <w:p w:rsidR="00A950C6" w:rsidRPr="00A950C6" w:rsidRDefault="00A950C6" w:rsidP="00A950C6">
            <w:pPr>
              <w:jc w:val="center"/>
              <w:rPr>
                <w:rFonts w:asciiTheme="minorEastAsia" w:hAnsiTheme="minorEastAsia"/>
                <w:b/>
                <w:color w:val="000000"/>
                <w:sz w:val="25"/>
                <w:szCs w:val="25"/>
              </w:rPr>
            </w:pPr>
          </w:p>
        </w:tc>
        <w:tc>
          <w:tcPr>
            <w:tcW w:w="591" w:type="pct"/>
            <w:vAlign w:val="center"/>
          </w:tcPr>
          <w:p w:rsidR="00A950C6" w:rsidRPr="00A950C6" w:rsidRDefault="00A950C6" w:rsidP="00A950C6">
            <w:pPr>
              <w:jc w:val="center"/>
              <w:rPr>
                <w:rFonts w:asciiTheme="minorEastAsia" w:hAnsiTheme="minorEastAsia"/>
                <w:b/>
                <w:color w:val="000000"/>
                <w:sz w:val="25"/>
                <w:szCs w:val="25"/>
              </w:rPr>
            </w:pPr>
          </w:p>
        </w:tc>
        <w:tc>
          <w:tcPr>
            <w:tcW w:w="398" w:type="pct"/>
            <w:tcBorders>
              <w:right w:val="single" w:sz="4" w:space="0" w:color="auto"/>
            </w:tcBorders>
            <w:vAlign w:val="center"/>
          </w:tcPr>
          <w:p w:rsidR="00A950C6" w:rsidRPr="00A950C6" w:rsidRDefault="00A950C6" w:rsidP="00A950C6">
            <w:pPr>
              <w:rPr>
                <w:rFonts w:asciiTheme="minorEastAsia" w:hAnsiTheme="minorEastAsia"/>
                <w:color w:val="000000"/>
                <w:sz w:val="25"/>
                <w:szCs w:val="25"/>
              </w:rPr>
            </w:pPr>
          </w:p>
        </w:tc>
        <w:tc>
          <w:tcPr>
            <w:tcW w:w="641" w:type="pct"/>
            <w:tcBorders>
              <w:left w:val="single" w:sz="4" w:space="0" w:color="auto"/>
              <w:right w:val="single" w:sz="4" w:space="0" w:color="auto"/>
            </w:tcBorders>
            <w:vAlign w:val="center"/>
          </w:tcPr>
          <w:p w:rsidR="00A950C6" w:rsidRPr="00A950C6" w:rsidRDefault="00A950C6" w:rsidP="00A950C6">
            <w:pPr>
              <w:jc w:val="center"/>
              <w:rPr>
                <w:rFonts w:asciiTheme="minorEastAsia" w:hAnsiTheme="minorEastAsia"/>
                <w:b/>
                <w:color w:val="000000"/>
                <w:sz w:val="25"/>
                <w:szCs w:val="25"/>
              </w:rPr>
            </w:pPr>
          </w:p>
        </w:tc>
        <w:tc>
          <w:tcPr>
            <w:tcW w:w="1399" w:type="pct"/>
            <w:tcBorders>
              <w:left w:val="single" w:sz="4" w:space="0" w:color="auto"/>
              <w:right w:val="single" w:sz="4" w:space="0" w:color="auto"/>
            </w:tcBorders>
            <w:vAlign w:val="center"/>
          </w:tcPr>
          <w:p w:rsidR="00A950C6" w:rsidRPr="00A950C6" w:rsidRDefault="00A950C6" w:rsidP="00A950C6">
            <w:pPr>
              <w:rPr>
                <w:rFonts w:asciiTheme="minorEastAsia" w:hAnsiTheme="minorEastAsia"/>
                <w:color w:val="000000"/>
                <w:sz w:val="25"/>
                <w:szCs w:val="25"/>
              </w:rPr>
            </w:pPr>
          </w:p>
        </w:tc>
        <w:tc>
          <w:tcPr>
            <w:tcW w:w="891" w:type="pct"/>
            <w:tcBorders>
              <w:left w:val="single" w:sz="4" w:space="0" w:color="auto"/>
              <w:right w:val="single" w:sz="4" w:space="0" w:color="auto"/>
            </w:tcBorders>
            <w:vAlign w:val="center"/>
          </w:tcPr>
          <w:p w:rsidR="00A950C6" w:rsidRPr="00A950C6" w:rsidRDefault="00A950C6" w:rsidP="00A950C6">
            <w:pPr>
              <w:rPr>
                <w:rFonts w:asciiTheme="minorEastAsia" w:hAnsiTheme="minorEastAsia"/>
                <w:color w:val="000000"/>
                <w:sz w:val="25"/>
                <w:szCs w:val="25"/>
              </w:rPr>
            </w:pPr>
          </w:p>
        </w:tc>
        <w:tc>
          <w:tcPr>
            <w:tcW w:w="699" w:type="pct"/>
            <w:tcBorders>
              <w:left w:val="single" w:sz="4" w:space="0" w:color="auto"/>
            </w:tcBorders>
            <w:vAlign w:val="center"/>
          </w:tcPr>
          <w:p w:rsidR="00A950C6" w:rsidRPr="00A950C6" w:rsidRDefault="00A950C6" w:rsidP="00A950C6">
            <w:pPr>
              <w:rPr>
                <w:rFonts w:asciiTheme="minorEastAsia" w:hAnsiTheme="minorEastAsia"/>
                <w:color w:val="000000"/>
                <w:sz w:val="25"/>
                <w:szCs w:val="25"/>
              </w:rPr>
            </w:pPr>
          </w:p>
        </w:tc>
      </w:tr>
      <w:tr w:rsidR="00A950C6" w:rsidRPr="00A950C6" w:rsidTr="00A950C6">
        <w:trPr>
          <w:trHeight w:val="454"/>
        </w:trPr>
        <w:tc>
          <w:tcPr>
            <w:tcW w:w="381" w:type="pct"/>
            <w:vMerge/>
          </w:tcPr>
          <w:p w:rsidR="00A950C6" w:rsidRPr="00A950C6" w:rsidRDefault="00A950C6" w:rsidP="00A950C6">
            <w:pPr>
              <w:jc w:val="center"/>
              <w:rPr>
                <w:rFonts w:asciiTheme="minorEastAsia" w:hAnsiTheme="minorEastAsia"/>
                <w:b/>
                <w:color w:val="000000"/>
                <w:sz w:val="25"/>
                <w:szCs w:val="25"/>
              </w:rPr>
            </w:pPr>
          </w:p>
        </w:tc>
        <w:tc>
          <w:tcPr>
            <w:tcW w:w="591" w:type="pct"/>
            <w:tcBorders>
              <w:right w:val="single" w:sz="4" w:space="0" w:color="auto"/>
            </w:tcBorders>
            <w:vAlign w:val="center"/>
          </w:tcPr>
          <w:p w:rsidR="00A950C6" w:rsidRPr="00A950C6" w:rsidRDefault="00A950C6" w:rsidP="00A950C6">
            <w:pPr>
              <w:jc w:val="center"/>
              <w:rPr>
                <w:rFonts w:asciiTheme="minorEastAsia" w:hAnsiTheme="minorEastAsia"/>
                <w:b/>
                <w:color w:val="000000"/>
                <w:sz w:val="25"/>
                <w:szCs w:val="25"/>
              </w:rPr>
            </w:pPr>
          </w:p>
        </w:tc>
        <w:tc>
          <w:tcPr>
            <w:tcW w:w="398" w:type="pct"/>
            <w:tcBorders>
              <w:left w:val="single" w:sz="4" w:space="0" w:color="auto"/>
              <w:bottom w:val="single" w:sz="4" w:space="0" w:color="auto"/>
              <w:right w:val="single" w:sz="4" w:space="0" w:color="auto"/>
            </w:tcBorders>
            <w:vAlign w:val="center"/>
          </w:tcPr>
          <w:p w:rsidR="00A950C6" w:rsidRPr="00A950C6" w:rsidRDefault="00A950C6" w:rsidP="00A950C6">
            <w:pPr>
              <w:ind w:firstLineChars="49" w:firstLine="123"/>
              <w:rPr>
                <w:rFonts w:asciiTheme="minorEastAsia" w:hAnsiTheme="minorEastAsia"/>
                <w:b/>
                <w:color w:val="000000"/>
                <w:sz w:val="25"/>
                <w:szCs w:val="25"/>
              </w:rPr>
            </w:pPr>
          </w:p>
        </w:tc>
        <w:tc>
          <w:tcPr>
            <w:tcW w:w="641" w:type="pct"/>
            <w:tcBorders>
              <w:left w:val="single" w:sz="4" w:space="0" w:color="auto"/>
              <w:bottom w:val="single" w:sz="4" w:space="0" w:color="auto"/>
              <w:right w:val="single" w:sz="4" w:space="0" w:color="auto"/>
            </w:tcBorders>
            <w:vAlign w:val="center"/>
          </w:tcPr>
          <w:p w:rsidR="00A950C6" w:rsidRPr="00A950C6" w:rsidRDefault="00A950C6" w:rsidP="00A950C6">
            <w:pPr>
              <w:jc w:val="center"/>
              <w:rPr>
                <w:rFonts w:asciiTheme="minorEastAsia" w:hAnsiTheme="minorEastAsia"/>
                <w:b/>
                <w:color w:val="000000"/>
                <w:sz w:val="25"/>
                <w:szCs w:val="25"/>
              </w:rPr>
            </w:pPr>
          </w:p>
        </w:tc>
        <w:tc>
          <w:tcPr>
            <w:tcW w:w="1399" w:type="pct"/>
            <w:tcBorders>
              <w:left w:val="single" w:sz="4" w:space="0" w:color="auto"/>
              <w:right w:val="single" w:sz="4" w:space="0" w:color="auto"/>
            </w:tcBorders>
            <w:vAlign w:val="center"/>
          </w:tcPr>
          <w:p w:rsidR="00A950C6" w:rsidRPr="00A950C6" w:rsidRDefault="00A950C6" w:rsidP="00A950C6">
            <w:pPr>
              <w:rPr>
                <w:rFonts w:asciiTheme="minorEastAsia" w:hAnsiTheme="minorEastAsia"/>
                <w:b/>
                <w:color w:val="000000"/>
                <w:sz w:val="25"/>
                <w:szCs w:val="25"/>
              </w:rPr>
            </w:pPr>
          </w:p>
        </w:tc>
        <w:tc>
          <w:tcPr>
            <w:tcW w:w="891" w:type="pct"/>
            <w:tcBorders>
              <w:left w:val="single" w:sz="4" w:space="0" w:color="auto"/>
              <w:right w:val="single" w:sz="4" w:space="0" w:color="auto"/>
            </w:tcBorders>
            <w:vAlign w:val="center"/>
          </w:tcPr>
          <w:p w:rsidR="00A950C6" w:rsidRPr="00A950C6" w:rsidRDefault="00A950C6" w:rsidP="00A950C6">
            <w:pPr>
              <w:rPr>
                <w:rFonts w:asciiTheme="minorEastAsia" w:hAnsiTheme="minorEastAsia"/>
                <w:b/>
                <w:color w:val="000000"/>
                <w:sz w:val="25"/>
                <w:szCs w:val="25"/>
              </w:rPr>
            </w:pPr>
          </w:p>
        </w:tc>
        <w:tc>
          <w:tcPr>
            <w:tcW w:w="699" w:type="pct"/>
            <w:tcBorders>
              <w:left w:val="single" w:sz="4" w:space="0" w:color="auto"/>
            </w:tcBorders>
            <w:vAlign w:val="center"/>
          </w:tcPr>
          <w:p w:rsidR="00A950C6" w:rsidRPr="00A950C6" w:rsidRDefault="00A950C6" w:rsidP="00A950C6">
            <w:pPr>
              <w:rPr>
                <w:rFonts w:asciiTheme="minorEastAsia" w:hAnsiTheme="minorEastAsia"/>
                <w:b/>
                <w:color w:val="000000"/>
                <w:sz w:val="25"/>
                <w:szCs w:val="25"/>
              </w:rPr>
            </w:pPr>
          </w:p>
        </w:tc>
      </w:tr>
      <w:tr w:rsidR="00A950C6" w:rsidRPr="00A950C6" w:rsidTr="00A950C6">
        <w:trPr>
          <w:trHeight w:val="454"/>
        </w:trPr>
        <w:tc>
          <w:tcPr>
            <w:tcW w:w="381" w:type="pct"/>
            <w:vMerge/>
          </w:tcPr>
          <w:p w:rsidR="00A950C6" w:rsidRPr="00A950C6" w:rsidRDefault="00A950C6" w:rsidP="00A950C6">
            <w:pPr>
              <w:jc w:val="center"/>
              <w:rPr>
                <w:rFonts w:asciiTheme="minorEastAsia" w:hAnsiTheme="minorEastAsia"/>
                <w:b/>
                <w:color w:val="000000"/>
                <w:sz w:val="25"/>
                <w:szCs w:val="25"/>
              </w:rPr>
            </w:pPr>
          </w:p>
        </w:tc>
        <w:tc>
          <w:tcPr>
            <w:tcW w:w="591" w:type="pct"/>
            <w:tcBorders>
              <w:right w:val="single" w:sz="4" w:space="0" w:color="auto"/>
            </w:tcBorders>
            <w:vAlign w:val="center"/>
          </w:tcPr>
          <w:p w:rsidR="00A950C6" w:rsidRPr="00A950C6" w:rsidRDefault="00A950C6" w:rsidP="00A950C6">
            <w:pPr>
              <w:jc w:val="center"/>
              <w:rPr>
                <w:rFonts w:asciiTheme="minorEastAsia" w:hAnsiTheme="minorEastAsia"/>
                <w:b/>
                <w:color w:val="000000"/>
                <w:sz w:val="25"/>
                <w:szCs w:val="25"/>
              </w:rPr>
            </w:pPr>
          </w:p>
        </w:tc>
        <w:tc>
          <w:tcPr>
            <w:tcW w:w="398" w:type="pct"/>
            <w:tcBorders>
              <w:left w:val="single" w:sz="4" w:space="0" w:color="auto"/>
              <w:bottom w:val="single" w:sz="4" w:space="0" w:color="auto"/>
              <w:right w:val="single" w:sz="4" w:space="0" w:color="auto"/>
            </w:tcBorders>
            <w:vAlign w:val="center"/>
          </w:tcPr>
          <w:p w:rsidR="00A950C6" w:rsidRPr="00A950C6" w:rsidRDefault="00A950C6" w:rsidP="00A950C6">
            <w:pPr>
              <w:ind w:firstLineChars="49" w:firstLine="123"/>
              <w:rPr>
                <w:rFonts w:asciiTheme="minorEastAsia" w:hAnsiTheme="minorEastAsia"/>
                <w:b/>
                <w:color w:val="000000"/>
                <w:sz w:val="25"/>
                <w:szCs w:val="25"/>
              </w:rPr>
            </w:pPr>
          </w:p>
        </w:tc>
        <w:tc>
          <w:tcPr>
            <w:tcW w:w="641" w:type="pct"/>
            <w:tcBorders>
              <w:left w:val="single" w:sz="4" w:space="0" w:color="auto"/>
              <w:bottom w:val="single" w:sz="4" w:space="0" w:color="auto"/>
              <w:right w:val="single" w:sz="4" w:space="0" w:color="auto"/>
            </w:tcBorders>
            <w:vAlign w:val="center"/>
          </w:tcPr>
          <w:p w:rsidR="00A950C6" w:rsidRPr="00A950C6" w:rsidRDefault="00A950C6" w:rsidP="00A950C6">
            <w:pPr>
              <w:jc w:val="center"/>
              <w:rPr>
                <w:rFonts w:asciiTheme="minorEastAsia" w:hAnsiTheme="minorEastAsia"/>
                <w:b/>
                <w:color w:val="000000"/>
                <w:sz w:val="25"/>
                <w:szCs w:val="25"/>
              </w:rPr>
            </w:pPr>
          </w:p>
        </w:tc>
        <w:tc>
          <w:tcPr>
            <w:tcW w:w="1399" w:type="pct"/>
            <w:tcBorders>
              <w:left w:val="single" w:sz="4" w:space="0" w:color="auto"/>
              <w:right w:val="single" w:sz="4" w:space="0" w:color="auto"/>
            </w:tcBorders>
            <w:vAlign w:val="center"/>
          </w:tcPr>
          <w:p w:rsidR="00A950C6" w:rsidRPr="00A950C6" w:rsidRDefault="00A950C6" w:rsidP="00A950C6">
            <w:pPr>
              <w:rPr>
                <w:rFonts w:asciiTheme="minorEastAsia" w:hAnsiTheme="minorEastAsia"/>
                <w:b/>
                <w:color w:val="000000"/>
                <w:sz w:val="25"/>
                <w:szCs w:val="25"/>
              </w:rPr>
            </w:pPr>
          </w:p>
        </w:tc>
        <w:tc>
          <w:tcPr>
            <w:tcW w:w="891" w:type="pct"/>
            <w:tcBorders>
              <w:left w:val="single" w:sz="4" w:space="0" w:color="auto"/>
              <w:right w:val="single" w:sz="4" w:space="0" w:color="auto"/>
            </w:tcBorders>
            <w:vAlign w:val="center"/>
          </w:tcPr>
          <w:p w:rsidR="00A950C6" w:rsidRPr="00A950C6" w:rsidRDefault="00A950C6" w:rsidP="00A950C6">
            <w:pPr>
              <w:rPr>
                <w:rFonts w:asciiTheme="minorEastAsia" w:hAnsiTheme="minorEastAsia"/>
                <w:b/>
                <w:color w:val="000000"/>
                <w:sz w:val="25"/>
                <w:szCs w:val="25"/>
              </w:rPr>
            </w:pPr>
          </w:p>
        </w:tc>
        <w:tc>
          <w:tcPr>
            <w:tcW w:w="699" w:type="pct"/>
            <w:tcBorders>
              <w:left w:val="single" w:sz="4" w:space="0" w:color="auto"/>
            </w:tcBorders>
            <w:vAlign w:val="center"/>
          </w:tcPr>
          <w:p w:rsidR="00A950C6" w:rsidRPr="00A950C6" w:rsidRDefault="00A950C6" w:rsidP="00A950C6">
            <w:pPr>
              <w:rPr>
                <w:rFonts w:asciiTheme="minorEastAsia" w:hAnsiTheme="minorEastAsia"/>
                <w:b/>
                <w:color w:val="000000"/>
                <w:sz w:val="25"/>
                <w:szCs w:val="25"/>
              </w:rPr>
            </w:pPr>
          </w:p>
        </w:tc>
      </w:tr>
      <w:tr w:rsidR="00A950C6" w:rsidRPr="00A950C6" w:rsidTr="00A950C6">
        <w:trPr>
          <w:trHeight w:val="919"/>
        </w:trPr>
        <w:tc>
          <w:tcPr>
            <w:tcW w:w="381" w:type="pct"/>
            <w:tcBorders>
              <w:bottom w:val="double" w:sz="4" w:space="0" w:color="auto"/>
            </w:tcBorders>
            <w:vAlign w:val="center"/>
          </w:tcPr>
          <w:p w:rsidR="00A950C6" w:rsidRPr="00A950C6" w:rsidRDefault="00A950C6" w:rsidP="00A950C6">
            <w:pPr>
              <w:jc w:val="center"/>
              <w:rPr>
                <w:rFonts w:asciiTheme="minorEastAsia" w:hAnsiTheme="minorEastAsia"/>
                <w:b/>
                <w:color w:val="000000"/>
                <w:sz w:val="25"/>
                <w:szCs w:val="25"/>
              </w:rPr>
            </w:pPr>
            <w:r w:rsidRPr="00A950C6">
              <w:rPr>
                <w:rFonts w:asciiTheme="minorEastAsia" w:hAnsiTheme="minorEastAsia" w:hint="eastAsia"/>
                <w:b/>
                <w:color w:val="000000"/>
                <w:sz w:val="25"/>
                <w:szCs w:val="25"/>
              </w:rPr>
              <w:t>房</w:t>
            </w:r>
            <w:r w:rsidRPr="00A950C6">
              <w:rPr>
                <w:rFonts w:asciiTheme="minorEastAsia" w:hAnsiTheme="minorEastAsia"/>
                <w:b/>
                <w:color w:val="000000"/>
                <w:sz w:val="25"/>
                <w:szCs w:val="25"/>
              </w:rPr>
              <w:t xml:space="preserve"> </w:t>
            </w:r>
            <w:r w:rsidRPr="00A950C6">
              <w:rPr>
                <w:rFonts w:asciiTheme="minorEastAsia" w:hAnsiTheme="minorEastAsia" w:hint="eastAsia"/>
                <w:b/>
                <w:color w:val="000000"/>
                <w:sz w:val="25"/>
                <w:szCs w:val="25"/>
              </w:rPr>
              <w:t>间</w:t>
            </w:r>
            <w:r w:rsidRPr="00A950C6">
              <w:rPr>
                <w:rFonts w:asciiTheme="minorEastAsia" w:hAnsiTheme="minorEastAsia"/>
                <w:b/>
                <w:color w:val="000000"/>
                <w:sz w:val="25"/>
                <w:szCs w:val="25"/>
              </w:rPr>
              <w:t xml:space="preserve"> </w:t>
            </w:r>
            <w:r w:rsidRPr="00A950C6">
              <w:rPr>
                <w:rFonts w:asciiTheme="minorEastAsia" w:hAnsiTheme="minorEastAsia" w:hint="eastAsia"/>
                <w:b/>
                <w:color w:val="000000"/>
                <w:sz w:val="25"/>
                <w:szCs w:val="25"/>
              </w:rPr>
              <w:t>要</w:t>
            </w:r>
            <w:r w:rsidRPr="00A950C6">
              <w:rPr>
                <w:rFonts w:asciiTheme="minorEastAsia" w:hAnsiTheme="minorEastAsia"/>
                <w:b/>
                <w:color w:val="000000"/>
                <w:sz w:val="25"/>
                <w:szCs w:val="25"/>
              </w:rPr>
              <w:t xml:space="preserve"> </w:t>
            </w:r>
            <w:r w:rsidRPr="00A950C6">
              <w:rPr>
                <w:rFonts w:asciiTheme="minorEastAsia" w:hAnsiTheme="minorEastAsia" w:hint="eastAsia"/>
                <w:b/>
                <w:color w:val="000000"/>
                <w:sz w:val="25"/>
                <w:szCs w:val="25"/>
              </w:rPr>
              <w:t>求</w:t>
            </w:r>
          </w:p>
        </w:tc>
        <w:tc>
          <w:tcPr>
            <w:tcW w:w="4619" w:type="pct"/>
            <w:gridSpan w:val="6"/>
            <w:tcBorders>
              <w:bottom w:val="double" w:sz="4" w:space="0" w:color="auto"/>
            </w:tcBorders>
          </w:tcPr>
          <w:p w:rsidR="00A950C6" w:rsidRPr="00A950C6" w:rsidRDefault="00A950C6" w:rsidP="00A950C6">
            <w:pPr>
              <w:rPr>
                <w:rFonts w:asciiTheme="minorEastAsia" w:hAnsiTheme="minorEastAsia" w:hint="eastAsia"/>
                <w:color w:val="000000"/>
                <w:sz w:val="25"/>
                <w:szCs w:val="25"/>
              </w:rPr>
            </w:pPr>
            <w:r w:rsidRPr="00A950C6">
              <w:rPr>
                <w:rFonts w:asciiTheme="minorEastAsia" w:hAnsiTheme="minorEastAsia" w:hint="eastAsia"/>
                <w:color w:val="000000"/>
                <w:sz w:val="25"/>
                <w:szCs w:val="25"/>
              </w:rPr>
              <w:t>由于会议酒店客房有限，请注明: □合 住   □单 住</w:t>
            </w:r>
          </w:p>
          <w:p w:rsidR="00A950C6" w:rsidRPr="00A950C6" w:rsidRDefault="00A950C6" w:rsidP="00A950C6">
            <w:pPr>
              <w:rPr>
                <w:rFonts w:asciiTheme="minorEastAsia" w:hAnsiTheme="minorEastAsia"/>
                <w:color w:val="000000"/>
                <w:sz w:val="25"/>
                <w:szCs w:val="25"/>
              </w:rPr>
            </w:pPr>
          </w:p>
        </w:tc>
      </w:tr>
    </w:tbl>
    <w:p w:rsidR="00A950C6" w:rsidRPr="00A950C6" w:rsidRDefault="00A950C6" w:rsidP="00A950C6">
      <w:pPr>
        <w:jc w:val="center"/>
        <w:rPr>
          <w:rFonts w:asciiTheme="minorEastAsia" w:hAnsiTheme="minorEastAsia" w:hint="eastAsia"/>
          <w:color w:val="000000"/>
          <w:sz w:val="44"/>
          <w:szCs w:val="44"/>
        </w:rPr>
      </w:pPr>
    </w:p>
    <w:p w:rsidR="00A950C6" w:rsidRPr="00A950C6" w:rsidRDefault="00A950C6" w:rsidP="00A950C6">
      <w:pPr>
        <w:rPr>
          <w:rFonts w:asciiTheme="minorEastAsia" w:hAnsiTheme="minorEastAsia"/>
          <w:color w:val="000000"/>
          <w:sz w:val="24"/>
          <w:szCs w:val="24"/>
        </w:rPr>
      </w:pPr>
      <w:r w:rsidRPr="00A950C6">
        <w:rPr>
          <w:rFonts w:asciiTheme="minorEastAsia" w:hAnsiTheme="minorEastAsia" w:hint="eastAsia"/>
          <w:color w:val="000000"/>
          <w:sz w:val="24"/>
          <w:szCs w:val="24"/>
        </w:rPr>
        <w:t>注：</w:t>
      </w:r>
      <w:r w:rsidRPr="00A950C6">
        <w:rPr>
          <w:rFonts w:asciiTheme="minorEastAsia" w:hAnsiTheme="minorEastAsia"/>
          <w:color w:val="000000"/>
          <w:sz w:val="24"/>
          <w:szCs w:val="24"/>
        </w:rPr>
        <w:t>1</w:t>
      </w:r>
      <w:r w:rsidRPr="00A950C6">
        <w:rPr>
          <w:rFonts w:asciiTheme="minorEastAsia" w:hAnsiTheme="minorEastAsia" w:hint="eastAsia"/>
          <w:color w:val="000000"/>
          <w:sz w:val="24"/>
          <w:szCs w:val="24"/>
        </w:rPr>
        <w:t>、</w:t>
      </w:r>
      <w:proofErr w:type="gramStart"/>
      <w:r w:rsidRPr="00A950C6">
        <w:rPr>
          <w:rFonts w:asciiTheme="minorEastAsia" w:hAnsiTheme="minorEastAsia" w:hint="eastAsia"/>
          <w:color w:val="000000"/>
          <w:sz w:val="24"/>
          <w:szCs w:val="24"/>
        </w:rPr>
        <w:t>请</w:t>
      </w:r>
      <w:r w:rsidRPr="00A950C6">
        <w:rPr>
          <w:rFonts w:asciiTheme="minorEastAsia" w:hAnsiTheme="minorEastAsia" w:hint="eastAsia"/>
          <w:sz w:val="24"/>
          <w:szCs w:val="24"/>
        </w:rPr>
        <w:t>接到</w:t>
      </w:r>
      <w:proofErr w:type="gramEnd"/>
      <w:r w:rsidRPr="00A950C6">
        <w:rPr>
          <w:rFonts w:asciiTheme="minorEastAsia" w:hAnsiTheme="minorEastAsia" w:hint="eastAsia"/>
          <w:sz w:val="24"/>
          <w:szCs w:val="24"/>
        </w:rPr>
        <w:t>通知后于10月10日之前，务必将回执表</w:t>
      </w:r>
      <w:r w:rsidRPr="00A950C6">
        <w:rPr>
          <w:rFonts w:asciiTheme="minorEastAsia" w:hAnsiTheme="minorEastAsia" w:hint="eastAsia"/>
          <w:color w:val="000000"/>
          <w:sz w:val="24"/>
          <w:szCs w:val="24"/>
        </w:rPr>
        <w:t>传真或电邮至会务组。联系人：</w:t>
      </w:r>
      <w:proofErr w:type="gramStart"/>
      <w:r w:rsidRPr="00A950C6">
        <w:rPr>
          <w:rFonts w:asciiTheme="minorEastAsia" w:hAnsiTheme="minorEastAsia" w:cs="宋体" w:hint="eastAsia"/>
          <w:color w:val="000000"/>
          <w:sz w:val="24"/>
          <w:szCs w:val="24"/>
        </w:rPr>
        <w:t>杨贺</w:t>
      </w:r>
      <w:proofErr w:type="gramEnd"/>
      <w:r w:rsidRPr="00A950C6">
        <w:rPr>
          <w:rFonts w:asciiTheme="minorEastAsia" w:hAnsiTheme="minorEastAsia" w:cs="宋体"/>
          <w:color w:val="000000"/>
          <w:sz w:val="24"/>
          <w:szCs w:val="24"/>
        </w:rPr>
        <w:t xml:space="preserve"> </w:t>
      </w:r>
      <w:r w:rsidRPr="00A950C6">
        <w:rPr>
          <w:rFonts w:asciiTheme="minorEastAsia" w:hAnsiTheme="minorEastAsia" w:cs="宋体" w:hint="eastAsia"/>
          <w:color w:val="000000"/>
          <w:sz w:val="24"/>
          <w:szCs w:val="24"/>
        </w:rPr>
        <w:t>电话：</w:t>
      </w:r>
      <w:r w:rsidRPr="00A950C6">
        <w:rPr>
          <w:rFonts w:asciiTheme="minorEastAsia" w:hAnsiTheme="minorEastAsia" w:cs="宋体"/>
          <w:color w:val="000000"/>
          <w:sz w:val="24"/>
          <w:szCs w:val="24"/>
        </w:rPr>
        <w:t>010-51267335</w:t>
      </w:r>
      <w:r w:rsidRPr="00A950C6">
        <w:rPr>
          <w:rFonts w:asciiTheme="minorEastAsia" w:hAnsiTheme="minorEastAsia" w:cs="宋体" w:hint="eastAsia"/>
          <w:color w:val="000000"/>
          <w:sz w:val="24"/>
          <w:szCs w:val="24"/>
        </w:rPr>
        <w:t>；</w:t>
      </w:r>
      <w:r w:rsidRPr="00A950C6">
        <w:rPr>
          <w:rFonts w:asciiTheme="minorEastAsia" w:hAnsiTheme="minorEastAsia" w:hint="eastAsia"/>
          <w:color w:val="000000"/>
          <w:sz w:val="24"/>
          <w:szCs w:val="24"/>
        </w:rPr>
        <w:t>传真：</w:t>
      </w:r>
      <w:r w:rsidRPr="00A950C6">
        <w:rPr>
          <w:rFonts w:asciiTheme="minorEastAsia" w:hAnsiTheme="minorEastAsia"/>
          <w:color w:val="000000"/>
          <w:sz w:val="24"/>
          <w:szCs w:val="24"/>
        </w:rPr>
        <w:t>010-82397010</w:t>
      </w:r>
      <w:r w:rsidRPr="00A950C6">
        <w:rPr>
          <w:rFonts w:asciiTheme="minorEastAsia" w:hAnsiTheme="minorEastAsia" w:hint="eastAsia"/>
          <w:color w:val="000000"/>
          <w:sz w:val="24"/>
          <w:szCs w:val="24"/>
        </w:rPr>
        <w:t>；电子邮箱：</w:t>
      </w:r>
      <w:r w:rsidRPr="00A950C6">
        <w:rPr>
          <w:rFonts w:asciiTheme="minorEastAsia" w:hAnsiTheme="minorEastAsia"/>
          <w:sz w:val="24"/>
          <w:szCs w:val="24"/>
        </w:rPr>
        <w:t>coits_1@126.com</w:t>
      </w:r>
      <w:r w:rsidRPr="00A950C6">
        <w:rPr>
          <w:rFonts w:asciiTheme="minorEastAsia" w:hAnsiTheme="minorEastAsia" w:hint="eastAsia"/>
          <w:color w:val="000000"/>
          <w:sz w:val="24"/>
          <w:szCs w:val="24"/>
        </w:rPr>
        <w:t>。</w:t>
      </w:r>
    </w:p>
    <w:p w:rsidR="002D2386" w:rsidRPr="00A950C6" w:rsidRDefault="00A950C6">
      <w:pPr>
        <w:rPr>
          <w:rFonts w:asciiTheme="minorEastAsia" w:hAnsiTheme="minorEastAsia"/>
        </w:rPr>
      </w:pPr>
      <w:r w:rsidRPr="00A950C6">
        <w:rPr>
          <w:rFonts w:asciiTheme="minorEastAsia" w:hAnsiTheme="minorEastAsia"/>
          <w:sz w:val="24"/>
          <w:szCs w:val="24"/>
        </w:rPr>
        <w:t>2</w:t>
      </w:r>
      <w:r w:rsidRPr="00A950C6">
        <w:rPr>
          <w:rFonts w:asciiTheme="minorEastAsia" w:hAnsiTheme="minorEastAsia" w:hint="eastAsia"/>
          <w:sz w:val="24"/>
          <w:szCs w:val="24"/>
        </w:rPr>
        <w:t>、乘车路线：①晋江机场：报到当天，接机安排为：12:30，14:30，16:30，18:30，20:30，22:30</w:t>
      </w:r>
      <w:proofErr w:type="gramStart"/>
      <w:r w:rsidRPr="00A950C6">
        <w:rPr>
          <w:rFonts w:asciiTheme="minorEastAsia" w:hAnsiTheme="minorEastAsia" w:hint="eastAsia"/>
          <w:sz w:val="24"/>
          <w:szCs w:val="24"/>
        </w:rPr>
        <w:t>各</w:t>
      </w:r>
      <w:proofErr w:type="gramEnd"/>
      <w:r w:rsidRPr="00A950C6">
        <w:rPr>
          <w:rFonts w:asciiTheme="minorEastAsia" w:hAnsiTheme="minorEastAsia" w:hint="eastAsia"/>
          <w:sz w:val="24"/>
          <w:szCs w:val="24"/>
        </w:rPr>
        <w:t>一趟从机场出发前往酒店；乘出租车自行前往酒店约30分钟；②泉州火车站（高铁）：乘出租车前往酒店约20分钟；③泉州东站：乘出租车前往酒店约15</w:t>
      </w:r>
      <w:r w:rsidRPr="00A950C6">
        <w:rPr>
          <w:rFonts w:asciiTheme="minorEastAsia" w:hAnsiTheme="minorEastAsia" w:hint="eastAsia"/>
          <w:sz w:val="24"/>
          <w:szCs w:val="24"/>
        </w:rPr>
        <w:t>分钟</w:t>
      </w:r>
      <w:bookmarkEnd w:id="0"/>
    </w:p>
    <w:sectPr w:rsidR="002D2386" w:rsidRPr="00A950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955" w:rsidRDefault="00E20955" w:rsidP="00A950C6">
      <w:r>
        <w:separator/>
      </w:r>
    </w:p>
  </w:endnote>
  <w:endnote w:type="continuationSeparator" w:id="0">
    <w:p w:rsidR="00E20955" w:rsidRDefault="00E20955" w:rsidP="00A9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955" w:rsidRDefault="00E20955" w:rsidP="00A950C6">
      <w:r>
        <w:separator/>
      </w:r>
    </w:p>
  </w:footnote>
  <w:footnote w:type="continuationSeparator" w:id="0">
    <w:p w:rsidR="00E20955" w:rsidRDefault="00E20955" w:rsidP="00A95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86"/>
    <w:rsid w:val="002D2386"/>
    <w:rsid w:val="00A950C6"/>
    <w:rsid w:val="00E20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5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50C6"/>
    <w:rPr>
      <w:sz w:val="18"/>
      <w:szCs w:val="18"/>
    </w:rPr>
  </w:style>
  <w:style w:type="paragraph" w:styleId="a4">
    <w:name w:val="footer"/>
    <w:basedOn w:val="a"/>
    <w:link w:val="Char0"/>
    <w:uiPriority w:val="99"/>
    <w:unhideWhenUsed/>
    <w:rsid w:val="00A950C6"/>
    <w:pPr>
      <w:tabs>
        <w:tab w:val="center" w:pos="4153"/>
        <w:tab w:val="right" w:pos="8306"/>
      </w:tabs>
      <w:snapToGrid w:val="0"/>
      <w:jc w:val="left"/>
    </w:pPr>
    <w:rPr>
      <w:sz w:val="18"/>
      <w:szCs w:val="18"/>
    </w:rPr>
  </w:style>
  <w:style w:type="character" w:customStyle="1" w:styleId="Char0">
    <w:name w:val="页脚 Char"/>
    <w:basedOn w:val="a0"/>
    <w:link w:val="a4"/>
    <w:uiPriority w:val="99"/>
    <w:rsid w:val="00A950C6"/>
    <w:rPr>
      <w:sz w:val="18"/>
      <w:szCs w:val="18"/>
    </w:rPr>
  </w:style>
  <w:style w:type="character" w:styleId="a5">
    <w:name w:val="Hyperlink"/>
    <w:basedOn w:val="a0"/>
    <w:uiPriority w:val="99"/>
    <w:semiHidden/>
    <w:unhideWhenUsed/>
    <w:rsid w:val="00A950C6"/>
    <w:rPr>
      <w:strike w:val="0"/>
      <w:dstrike w:val="0"/>
      <w:color w:val="2A73BF"/>
      <w:u w:val="none"/>
      <w:effect w:val="none"/>
    </w:rPr>
  </w:style>
  <w:style w:type="paragraph" w:styleId="a6">
    <w:name w:val="Normal (Web)"/>
    <w:basedOn w:val="a"/>
    <w:uiPriority w:val="99"/>
    <w:semiHidden/>
    <w:unhideWhenUsed/>
    <w:rsid w:val="00A950C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950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5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50C6"/>
    <w:rPr>
      <w:sz w:val="18"/>
      <w:szCs w:val="18"/>
    </w:rPr>
  </w:style>
  <w:style w:type="paragraph" w:styleId="a4">
    <w:name w:val="footer"/>
    <w:basedOn w:val="a"/>
    <w:link w:val="Char0"/>
    <w:uiPriority w:val="99"/>
    <w:unhideWhenUsed/>
    <w:rsid w:val="00A950C6"/>
    <w:pPr>
      <w:tabs>
        <w:tab w:val="center" w:pos="4153"/>
        <w:tab w:val="right" w:pos="8306"/>
      </w:tabs>
      <w:snapToGrid w:val="0"/>
      <w:jc w:val="left"/>
    </w:pPr>
    <w:rPr>
      <w:sz w:val="18"/>
      <w:szCs w:val="18"/>
    </w:rPr>
  </w:style>
  <w:style w:type="character" w:customStyle="1" w:styleId="Char0">
    <w:name w:val="页脚 Char"/>
    <w:basedOn w:val="a0"/>
    <w:link w:val="a4"/>
    <w:uiPriority w:val="99"/>
    <w:rsid w:val="00A950C6"/>
    <w:rPr>
      <w:sz w:val="18"/>
      <w:szCs w:val="18"/>
    </w:rPr>
  </w:style>
  <w:style w:type="character" w:styleId="a5">
    <w:name w:val="Hyperlink"/>
    <w:basedOn w:val="a0"/>
    <w:uiPriority w:val="99"/>
    <w:semiHidden/>
    <w:unhideWhenUsed/>
    <w:rsid w:val="00A950C6"/>
    <w:rPr>
      <w:strike w:val="0"/>
      <w:dstrike w:val="0"/>
      <w:color w:val="2A73BF"/>
      <w:u w:val="none"/>
      <w:effect w:val="none"/>
    </w:rPr>
  </w:style>
  <w:style w:type="paragraph" w:styleId="a6">
    <w:name w:val="Normal (Web)"/>
    <w:basedOn w:val="a"/>
    <w:uiPriority w:val="99"/>
    <w:semiHidden/>
    <w:unhideWhenUsed/>
    <w:rsid w:val="00A950C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950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310414">
      <w:bodyDiv w:val="1"/>
      <w:marLeft w:val="0"/>
      <w:marRight w:val="0"/>
      <w:marTop w:val="0"/>
      <w:marBottom w:val="0"/>
      <w:divBdr>
        <w:top w:val="none" w:sz="0" w:space="0" w:color="auto"/>
        <w:left w:val="none" w:sz="0" w:space="0" w:color="auto"/>
        <w:bottom w:val="none" w:sz="0" w:space="0" w:color="auto"/>
        <w:right w:val="none" w:sz="0" w:space="0" w:color="auto"/>
      </w:divBdr>
      <w:divsChild>
        <w:div w:id="46727457">
          <w:marLeft w:val="0"/>
          <w:marRight w:val="0"/>
          <w:marTop w:val="0"/>
          <w:marBottom w:val="0"/>
          <w:divBdr>
            <w:top w:val="none" w:sz="0" w:space="0" w:color="auto"/>
            <w:left w:val="none" w:sz="0" w:space="0" w:color="auto"/>
            <w:bottom w:val="none" w:sz="0" w:space="0" w:color="auto"/>
            <w:right w:val="none" w:sz="0" w:space="0" w:color="auto"/>
          </w:divBdr>
          <w:divsChild>
            <w:div w:id="1696688489">
              <w:marLeft w:val="0"/>
              <w:marRight w:val="0"/>
              <w:marTop w:val="0"/>
              <w:marBottom w:val="0"/>
              <w:divBdr>
                <w:top w:val="none" w:sz="0" w:space="0" w:color="auto"/>
                <w:left w:val="none" w:sz="0" w:space="0" w:color="auto"/>
                <w:bottom w:val="none" w:sz="0" w:space="0" w:color="auto"/>
                <w:right w:val="none" w:sz="0" w:space="0" w:color="auto"/>
              </w:divBdr>
              <w:divsChild>
                <w:div w:id="601913312">
                  <w:marLeft w:val="0"/>
                  <w:marRight w:val="0"/>
                  <w:marTop w:val="0"/>
                  <w:marBottom w:val="0"/>
                  <w:divBdr>
                    <w:top w:val="none" w:sz="0" w:space="0" w:color="auto"/>
                    <w:left w:val="none" w:sz="0" w:space="0" w:color="auto"/>
                    <w:bottom w:val="none" w:sz="0" w:space="0" w:color="auto"/>
                    <w:right w:val="none" w:sz="0" w:space="0" w:color="auto"/>
                  </w:divBdr>
                  <w:divsChild>
                    <w:div w:id="1528442864">
                      <w:marLeft w:val="0"/>
                      <w:marRight w:val="0"/>
                      <w:marTop w:val="0"/>
                      <w:marBottom w:val="0"/>
                      <w:divBdr>
                        <w:top w:val="none" w:sz="0" w:space="0" w:color="auto"/>
                        <w:left w:val="none" w:sz="0" w:space="0" w:color="auto"/>
                        <w:bottom w:val="none" w:sz="0" w:space="0" w:color="auto"/>
                        <w:right w:val="none" w:sz="0" w:space="0" w:color="auto"/>
                      </w:divBdr>
                      <w:divsChild>
                        <w:div w:id="16988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ts_1@126.com" TargetMode="External"/><Relationship Id="rId3" Type="http://schemas.openxmlformats.org/officeDocument/2006/relationships/settings" Target="settings.xml"/><Relationship Id="rId7" Type="http://schemas.openxmlformats.org/officeDocument/2006/relationships/hyperlink" Target="http://www.ceca.org.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ca.org.cn/../uploadfile/2014_10/1410081354179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216</Words>
  <Characters>1236</Characters>
  <Application>Microsoft Office Word</Application>
  <DocSecurity>0</DocSecurity>
  <Lines>10</Lines>
  <Paragraphs>2</Paragraphs>
  <ScaleCrop>false</ScaleCrop>
  <Company>china</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2014-10-08T06:41:00Z</dcterms:created>
  <dcterms:modified xsi:type="dcterms:W3CDTF">2014-10-08T06:44:00Z</dcterms:modified>
</cp:coreProperties>
</file>