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AB" w:rsidRPr="008A57AB" w:rsidRDefault="008A57AB" w:rsidP="008A57AB">
      <w:pPr>
        <w:pStyle w:val="a3"/>
        <w:jc w:val="center"/>
        <w:rPr>
          <w:rFonts w:asciiTheme="minorEastAsia" w:eastAsiaTheme="minorEastAsia" w:hAnsiTheme="minorEastAsia"/>
          <w:sz w:val="32"/>
          <w:szCs w:val="32"/>
        </w:rPr>
      </w:pPr>
      <w:r w:rsidRPr="008A57AB">
        <w:rPr>
          <w:rStyle w:val="a4"/>
          <w:rFonts w:asciiTheme="minorEastAsia" w:eastAsiaTheme="minorEastAsia" w:hAnsiTheme="minorEastAsia"/>
          <w:sz w:val="32"/>
          <w:szCs w:val="32"/>
        </w:rPr>
        <w:t>工程造价咨询企业信用评价办法</w:t>
      </w:r>
      <w:bookmarkStart w:id="0" w:name="_GoBack"/>
      <w:bookmarkEnd w:id="0"/>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第一条 （目的）</w:t>
      </w:r>
      <w:r w:rsidRPr="008A57AB">
        <w:rPr>
          <w:rFonts w:asciiTheme="minorEastAsia" w:eastAsiaTheme="minorEastAsia" w:hAnsiTheme="minorEastAsia"/>
        </w:rPr>
        <w:t>为贯彻落实国务院、住房和城乡建设部关于社会信用体系建设的工作部署，指导和规范工程造价咨询业开展信用评价工作，推进工程造价咨询行业信用体系建设，完善行业自律，促进工程造价行业健康发展，根据国家的有关法律、法规和规范性文件，以及《中国建设工程造价管理协会章程》，制定本办法。</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 xml:space="preserve">　第二条 （定义与内容）</w:t>
      </w:r>
      <w:r w:rsidRPr="008A57AB">
        <w:rPr>
          <w:rFonts w:asciiTheme="minorEastAsia" w:eastAsiaTheme="minorEastAsia" w:hAnsiTheme="minorEastAsia"/>
        </w:rPr>
        <w:t>本办法所称的信用评价，是指按照规定的程序和方法对从事工程造价咨询业务的企业开展的信用和能力综合评价，并确定信用等级的活动。信用和能力评价的具体内容包括：基本状况、执业质量、管理能力、财务状况、履约信誉、社会责任和信用记录等。</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第三条 （适用范围）</w:t>
      </w:r>
      <w:r w:rsidRPr="008A57AB">
        <w:rPr>
          <w:rFonts w:asciiTheme="minorEastAsia" w:eastAsiaTheme="minorEastAsia" w:hAnsiTheme="minorEastAsia"/>
        </w:rPr>
        <w:t>中国建设工程造价管理协会（以下简称：中价协）对工程造价咨询企业进行信用评价及监督管理，适用本办法。</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中</w:t>
      </w:r>
      <w:proofErr w:type="gramStart"/>
      <w:r w:rsidRPr="008A57AB">
        <w:rPr>
          <w:rFonts w:asciiTheme="minorEastAsia" w:eastAsiaTheme="minorEastAsia" w:hAnsiTheme="minorEastAsia"/>
        </w:rPr>
        <w:t>价协依据</w:t>
      </w:r>
      <w:proofErr w:type="gramEnd"/>
      <w:r w:rsidRPr="008A57AB">
        <w:rPr>
          <w:rFonts w:asciiTheme="minorEastAsia" w:eastAsiaTheme="minorEastAsia" w:hAnsiTheme="minorEastAsia"/>
        </w:rPr>
        <w:t>本会章程对</w:t>
      </w:r>
      <w:proofErr w:type="gramStart"/>
      <w:r w:rsidRPr="008A57AB">
        <w:rPr>
          <w:rFonts w:asciiTheme="minorEastAsia" w:eastAsiaTheme="minorEastAsia" w:hAnsiTheme="minorEastAsia"/>
        </w:rPr>
        <w:t>中价协的</w:t>
      </w:r>
      <w:proofErr w:type="gramEnd"/>
      <w:r w:rsidRPr="008A57AB">
        <w:rPr>
          <w:rFonts w:asciiTheme="minorEastAsia" w:eastAsiaTheme="minorEastAsia" w:hAnsiTheme="minorEastAsia"/>
        </w:rPr>
        <w:t>单位会员开展信用评价工作，但不因单位会员退会等因素中止发布对其的评价结果和信用信息。</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第四条 （评价结果）</w:t>
      </w:r>
      <w:r w:rsidRPr="008A57AB">
        <w:rPr>
          <w:rFonts w:asciiTheme="minorEastAsia" w:eastAsiaTheme="minorEastAsia" w:hAnsiTheme="minorEastAsia"/>
        </w:rPr>
        <w:t>信用评价的结果用于评价企业承接业务、企业宣传、办理执业保险使用，严禁评价企业将其用于其他与上述规定之外的活动。中</w:t>
      </w:r>
      <w:proofErr w:type="gramStart"/>
      <w:r w:rsidRPr="008A57AB">
        <w:rPr>
          <w:rFonts w:asciiTheme="minorEastAsia" w:eastAsiaTheme="minorEastAsia" w:hAnsiTheme="minorEastAsia"/>
        </w:rPr>
        <w:t>价协鼓励</w:t>
      </w:r>
      <w:proofErr w:type="gramEnd"/>
      <w:r w:rsidRPr="008A57AB">
        <w:rPr>
          <w:rFonts w:asciiTheme="minorEastAsia" w:eastAsiaTheme="minorEastAsia" w:hAnsiTheme="minorEastAsia"/>
        </w:rPr>
        <w:t>社会主体在发包工程造价咨询业务时使用本会信用评价结果作为重要评价指标之一，但不支持将本会信用评价结果作为排他性条款。</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 xml:space="preserve">　第五条 （工作组织）</w:t>
      </w:r>
      <w:r w:rsidRPr="008A57AB">
        <w:rPr>
          <w:rFonts w:asciiTheme="minorEastAsia" w:eastAsiaTheme="minorEastAsia" w:hAnsiTheme="minorEastAsia"/>
        </w:rPr>
        <w:t>中</w:t>
      </w:r>
      <w:proofErr w:type="gramStart"/>
      <w:r w:rsidRPr="008A57AB">
        <w:rPr>
          <w:rFonts w:asciiTheme="minorEastAsia" w:eastAsiaTheme="minorEastAsia" w:hAnsiTheme="minorEastAsia"/>
        </w:rPr>
        <w:t>价协负责</w:t>
      </w:r>
      <w:proofErr w:type="gramEnd"/>
      <w:r w:rsidRPr="008A57AB">
        <w:rPr>
          <w:rFonts w:asciiTheme="minorEastAsia" w:eastAsiaTheme="minorEastAsia" w:hAnsiTheme="minorEastAsia"/>
        </w:rPr>
        <w:t>企业信用评价的组织和管理工作，具体工作由</w:t>
      </w:r>
      <w:proofErr w:type="gramStart"/>
      <w:r w:rsidRPr="008A57AB">
        <w:rPr>
          <w:rFonts w:asciiTheme="minorEastAsia" w:eastAsiaTheme="minorEastAsia" w:hAnsiTheme="minorEastAsia"/>
        </w:rPr>
        <w:t>中价协信用</w:t>
      </w:r>
      <w:proofErr w:type="gramEnd"/>
      <w:r w:rsidRPr="008A57AB">
        <w:rPr>
          <w:rFonts w:asciiTheme="minorEastAsia" w:eastAsiaTheme="minorEastAsia" w:hAnsiTheme="minorEastAsia"/>
        </w:rPr>
        <w:t>评价委员会独立进行实施。</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proofErr w:type="gramStart"/>
      <w:r w:rsidRPr="008A57AB">
        <w:rPr>
          <w:rFonts w:asciiTheme="minorEastAsia" w:eastAsiaTheme="minorEastAsia" w:hAnsiTheme="minorEastAsia"/>
        </w:rPr>
        <w:t>中价协信用</w:t>
      </w:r>
      <w:proofErr w:type="gramEnd"/>
      <w:r w:rsidRPr="008A57AB">
        <w:rPr>
          <w:rFonts w:asciiTheme="minorEastAsia" w:eastAsiaTheme="minorEastAsia" w:hAnsiTheme="minorEastAsia"/>
        </w:rPr>
        <w:t>评价委员会在中</w:t>
      </w:r>
      <w:proofErr w:type="gramStart"/>
      <w:r w:rsidRPr="008A57AB">
        <w:rPr>
          <w:rFonts w:asciiTheme="minorEastAsia" w:eastAsiaTheme="minorEastAsia" w:hAnsiTheme="minorEastAsia"/>
        </w:rPr>
        <w:t>价协专家</w:t>
      </w:r>
      <w:proofErr w:type="gramEnd"/>
      <w:r w:rsidRPr="008A57AB">
        <w:rPr>
          <w:rFonts w:asciiTheme="minorEastAsia" w:eastAsiaTheme="minorEastAsia" w:hAnsiTheme="minorEastAsia"/>
        </w:rPr>
        <w:t>委员会中选取，其中企业委员应占半数以上。信用评价委员会办公室设在</w:t>
      </w:r>
      <w:proofErr w:type="gramStart"/>
      <w:r w:rsidRPr="008A57AB">
        <w:rPr>
          <w:rFonts w:asciiTheme="minorEastAsia" w:eastAsiaTheme="minorEastAsia" w:hAnsiTheme="minorEastAsia"/>
        </w:rPr>
        <w:t>中价协秘书处</w:t>
      </w:r>
      <w:proofErr w:type="gramEnd"/>
      <w:r w:rsidRPr="008A57AB">
        <w:rPr>
          <w:rFonts w:asciiTheme="minorEastAsia" w:eastAsiaTheme="minorEastAsia" w:hAnsiTheme="minorEastAsia"/>
        </w:rPr>
        <w:t>。</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各省级工程造价地方协会（或管理机构）、本会的专业委员会（以下称</w:t>
      </w:r>
      <w:proofErr w:type="gramStart"/>
      <w:r w:rsidRPr="008A57AB">
        <w:rPr>
          <w:rFonts w:asciiTheme="minorEastAsia" w:eastAsiaTheme="minorEastAsia" w:hAnsiTheme="minorEastAsia"/>
        </w:rPr>
        <w:t>省协会</w:t>
      </w:r>
      <w:proofErr w:type="gramEnd"/>
      <w:r w:rsidRPr="008A57AB">
        <w:rPr>
          <w:rFonts w:asciiTheme="minorEastAsia" w:eastAsiaTheme="minorEastAsia" w:hAnsiTheme="minorEastAsia"/>
        </w:rPr>
        <w:t>和专委会）是信用评价的初评机构，负责本地区、本行业信用评价的初评、上报，以及相应的监督、核查等工作。</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第六条 （原则）</w:t>
      </w:r>
      <w:r w:rsidRPr="008A57AB">
        <w:rPr>
          <w:rFonts w:asciiTheme="minorEastAsia" w:eastAsiaTheme="minorEastAsia" w:hAnsiTheme="minorEastAsia"/>
        </w:rPr>
        <w:t>信用评价工作遵循以下原则：</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（一） 政府引导、行业自律、褒扬诚信、惩戒失信；</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（二） 行业发展导向与现实相结合；</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（三） 独立、客观、公正、科学；</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（四） 保守国家秘密、商业秘密和个人隐私。</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第七条 （依据）</w:t>
      </w:r>
      <w:r w:rsidRPr="008A57AB">
        <w:rPr>
          <w:rFonts w:asciiTheme="minorEastAsia" w:eastAsiaTheme="minorEastAsia" w:hAnsiTheme="minorEastAsia"/>
        </w:rPr>
        <w:t>企业信用评价依据包括：</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lastRenderedPageBreak/>
        <w:t xml:space="preserve">　　（一） 本办法；</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（二） 工程造价咨询企业信用评价标准；</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（三） 国家有关法律、法规、规范性文件、标准，行业或本会章程、规定、标准等；</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（四） 行业有关部门、省级以上有关部门或省级工程造价管理机构的表彰、奖励、行政处罚决定、整改通知，专项检查、核查、抽查结果等；</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（五） 行政或司法机关的处罚通知书、判决书等；</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（六） 中价协、省级协会或专委会的表彰、奖励、惩戒决定文件，专项检查、核查、抽查结果；</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（七） 企业信用档案信用信息；</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（八） 其它相关信用信息等。</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第八条 （信用标准）</w:t>
      </w:r>
      <w:r w:rsidRPr="008A57AB">
        <w:rPr>
          <w:rFonts w:asciiTheme="minorEastAsia" w:eastAsiaTheme="minorEastAsia" w:hAnsiTheme="minorEastAsia"/>
        </w:rPr>
        <w:t>《工程造价咨询企业信用评价标准》（以下</w:t>
      </w:r>
      <w:proofErr w:type="gramStart"/>
      <w:r w:rsidRPr="008A57AB">
        <w:rPr>
          <w:rFonts w:asciiTheme="minorEastAsia" w:eastAsiaTheme="minorEastAsia" w:hAnsiTheme="minorEastAsia"/>
        </w:rPr>
        <w:t>称评价</w:t>
      </w:r>
      <w:proofErr w:type="gramEnd"/>
      <w:r w:rsidRPr="008A57AB">
        <w:rPr>
          <w:rFonts w:asciiTheme="minorEastAsia" w:eastAsiaTheme="minorEastAsia" w:hAnsiTheme="minorEastAsia"/>
        </w:rPr>
        <w:t>标准）由</w:t>
      </w:r>
      <w:proofErr w:type="gramStart"/>
      <w:r w:rsidRPr="008A57AB">
        <w:rPr>
          <w:rFonts w:asciiTheme="minorEastAsia" w:eastAsiaTheme="minorEastAsia" w:hAnsiTheme="minorEastAsia"/>
        </w:rPr>
        <w:t>中价协组织</w:t>
      </w:r>
      <w:proofErr w:type="gramEnd"/>
      <w:r w:rsidRPr="008A57AB">
        <w:rPr>
          <w:rFonts w:asciiTheme="minorEastAsia" w:eastAsiaTheme="minorEastAsia" w:hAnsiTheme="minorEastAsia"/>
        </w:rPr>
        <w:t>起草，经</w:t>
      </w:r>
      <w:proofErr w:type="gramStart"/>
      <w:r w:rsidRPr="008A57AB">
        <w:rPr>
          <w:rFonts w:asciiTheme="minorEastAsia" w:eastAsiaTheme="minorEastAsia" w:hAnsiTheme="minorEastAsia"/>
        </w:rPr>
        <w:t>中价协理事会</w:t>
      </w:r>
      <w:proofErr w:type="gramEnd"/>
      <w:r w:rsidRPr="008A57AB">
        <w:rPr>
          <w:rFonts w:asciiTheme="minorEastAsia" w:eastAsiaTheme="minorEastAsia" w:hAnsiTheme="minorEastAsia"/>
        </w:rPr>
        <w:t>决议通过后执行。</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第九条 （信用等级）</w:t>
      </w:r>
      <w:r w:rsidRPr="008A57AB">
        <w:rPr>
          <w:rFonts w:asciiTheme="minorEastAsia" w:eastAsiaTheme="minorEastAsia" w:hAnsiTheme="minorEastAsia"/>
        </w:rPr>
        <w:t>工程造价咨询行业信用评价等级分为AAA（信用很好，综合实力很强）、AA（信用好、综合实力强）、A（信用较好、综合实力较强）、B （信用一般）和C （信用较差）三等五级。</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第十条 （等级确定原则1）</w:t>
      </w:r>
      <w:r w:rsidRPr="008A57AB">
        <w:rPr>
          <w:rFonts w:asciiTheme="minorEastAsia" w:eastAsiaTheme="minorEastAsia" w:hAnsiTheme="minorEastAsia"/>
        </w:rPr>
        <w:t>信用评价结果依据标准采用定性与定量相结合，凡确认有不良信用记录，且对应相应等级的，可直接定性信用评价等级。</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第十一条 （等级确定原则2）</w:t>
      </w:r>
      <w:r w:rsidRPr="008A57AB">
        <w:rPr>
          <w:rFonts w:asciiTheme="minorEastAsia" w:eastAsiaTheme="minorEastAsia" w:hAnsiTheme="minorEastAsia"/>
        </w:rPr>
        <w:t>信用评价实行评分制与名额总控制相结合。达到800分以上的可获得AAA级，AAA</w:t>
      </w:r>
      <w:proofErr w:type="gramStart"/>
      <w:r w:rsidRPr="008A57AB">
        <w:rPr>
          <w:rFonts w:asciiTheme="minorEastAsia" w:eastAsiaTheme="minorEastAsia" w:hAnsiTheme="minorEastAsia"/>
        </w:rPr>
        <w:t>级最多</w:t>
      </w:r>
      <w:proofErr w:type="gramEnd"/>
      <w:r w:rsidRPr="008A57AB">
        <w:rPr>
          <w:rFonts w:asciiTheme="minorEastAsia" w:eastAsiaTheme="minorEastAsia" w:hAnsiTheme="minorEastAsia"/>
        </w:rPr>
        <w:t>名额为500个；达到700分以上的可获得AA级，AA</w:t>
      </w:r>
      <w:proofErr w:type="gramStart"/>
      <w:r w:rsidRPr="008A57AB">
        <w:rPr>
          <w:rFonts w:asciiTheme="minorEastAsia" w:eastAsiaTheme="minorEastAsia" w:hAnsiTheme="minorEastAsia"/>
        </w:rPr>
        <w:t>级最多</w:t>
      </w:r>
      <w:proofErr w:type="gramEnd"/>
      <w:r w:rsidRPr="008A57AB">
        <w:rPr>
          <w:rFonts w:asciiTheme="minorEastAsia" w:eastAsiaTheme="minorEastAsia" w:hAnsiTheme="minorEastAsia"/>
        </w:rPr>
        <w:t>名额为1000个；达到600分以上的可获得A级，A级及以下无名额限制。</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 xml:space="preserve">　第十二条 （评价申请）</w:t>
      </w:r>
      <w:r w:rsidRPr="008A57AB">
        <w:rPr>
          <w:rFonts w:asciiTheme="minorEastAsia" w:eastAsiaTheme="minorEastAsia" w:hAnsiTheme="minorEastAsia"/>
        </w:rPr>
        <w:t>信用评价工作每年定期开展，原则上一年一次。中</w:t>
      </w:r>
      <w:proofErr w:type="gramStart"/>
      <w:r w:rsidRPr="008A57AB">
        <w:rPr>
          <w:rFonts w:asciiTheme="minorEastAsia" w:eastAsiaTheme="minorEastAsia" w:hAnsiTheme="minorEastAsia"/>
        </w:rPr>
        <w:t>价协单位</w:t>
      </w:r>
      <w:proofErr w:type="gramEnd"/>
      <w:r w:rsidRPr="008A57AB">
        <w:rPr>
          <w:rFonts w:asciiTheme="minorEastAsia" w:eastAsiaTheme="minorEastAsia" w:hAnsiTheme="minorEastAsia"/>
        </w:rPr>
        <w:t>会员应在中</w:t>
      </w:r>
      <w:proofErr w:type="gramStart"/>
      <w:r w:rsidRPr="008A57AB">
        <w:rPr>
          <w:rFonts w:asciiTheme="minorEastAsia" w:eastAsiaTheme="minorEastAsia" w:hAnsiTheme="minorEastAsia"/>
        </w:rPr>
        <w:t>价协统一</w:t>
      </w:r>
      <w:proofErr w:type="gramEnd"/>
      <w:r w:rsidRPr="008A57AB">
        <w:rPr>
          <w:rFonts w:asciiTheme="minorEastAsia" w:eastAsiaTheme="minorEastAsia" w:hAnsiTheme="minorEastAsia"/>
        </w:rPr>
        <w:t>的信用信息评价平台上建立档案，并向相应的初评机构提出申请（</w:t>
      </w:r>
      <w:proofErr w:type="gramStart"/>
      <w:r w:rsidRPr="008A57AB">
        <w:rPr>
          <w:rFonts w:asciiTheme="minorEastAsia" w:eastAsiaTheme="minorEastAsia" w:hAnsiTheme="minorEastAsia"/>
        </w:rPr>
        <w:t>省协会</w:t>
      </w:r>
      <w:proofErr w:type="gramEnd"/>
      <w:r w:rsidRPr="008A57AB">
        <w:rPr>
          <w:rFonts w:asciiTheme="minorEastAsia" w:eastAsiaTheme="minorEastAsia" w:hAnsiTheme="minorEastAsia"/>
        </w:rPr>
        <w:t>或专委会不受理的，可直接向</w:t>
      </w:r>
      <w:proofErr w:type="gramStart"/>
      <w:r w:rsidRPr="008A57AB">
        <w:rPr>
          <w:rFonts w:asciiTheme="minorEastAsia" w:eastAsiaTheme="minorEastAsia" w:hAnsiTheme="minorEastAsia"/>
        </w:rPr>
        <w:t>中价协申请</w:t>
      </w:r>
      <w:proofErr w:type="gramEnd"/>
      <w:r w:rsidRPr="008A57AB">
        <w:rPr>
          <w:rFonts w:asciiTheme="minorEastAsia" w:eastAsiaTheme="minorEastAsia" w:hAnsiTheme="minorEastAsia"/>
        </w:rPr>
        <w:t>）。</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第十三条 （评价材料）</w:t>
      </w:r>
      <w:r w:rsidRPr="008A57AB">
        <w:rPr>
          <w:rFonts w:asciiTheme="minorEastAsia" w:eastAsiaTheme="minorEastAsia" w:hAnsiTheme="minorEastAsia"/>
        </w:rPr>
        <w:t>申请信用评价的工程造价咨询企业，应按照</w:t>
      </w:r>
      <w:proofErr w:type="gramStart"/>
      <w:r w:rsidRPr="008A57AB">
        <w:rPr>
          <w:rFonts w:asciiTheme="minorEastAsia" w:eastAsiaTheme="minorEastAsia" w:hAnsiTheme="minorEastAsia"/>
        </w:rPr>
        <w:t>中价协的</w:t>
      </w:r>
      <w:proofErr w:type="gramEnd"/>
      <w:r w:rsidRPr="008A57AB">
        <w:rPr>
          <w:rFonts w:asciiTheme="minorEastAsia" w:eastAsiaTheme="minorEastAsia" w:hAnsiTheme="minorEastAsia"/>
        </w:rPr>
        <w:t>要求登录，并报送材料，应对提交材料的真实性、有效性负责。其在</w:t>
      </w:r>
      <w:proofErr w:type="gramStart"/>
      <w:r w:rsidRPr="008A57AB">
        <w:rPr>
          <w:rFonts w:asciiTheme="minorEastAsia" w:eastAsiaTheme="minorEastAsia" w:hAnsiTheme="minorEastAsia"/>
        </w:rPr>
        <w:t>中价协信用</w:t>
      </w:r>
      <w:proofErr w:type="gramEnd"/>
      <w:r w:rsidRPr="008A57AB">
        <w:rPr>
          <w:rFonts w:asciiTheme="minorEastAsia" w:eastAsiaTheme="minorEastAsia" w:hAnsiTheme="minorEastAsia"/>
        </w:rPr>
        <w:t>信息平台建立信用档案已包括的内容与申报内容有差异的，以信息平台记录的信息内容作为评价依据，出现重要差异的按填报不实处理。</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参加信用评价的工程造价咨询企业，应按照本办法和《工程造价咨询企业信用评价标准》等有关要求申报，并应按要求提供相关材料的原件和复印件。</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lastRenderedPageBreak/>
        <w:t xml:space="preserve">　　</w:t>
      </w:r>
      <w:r w:rsidRPr="008A57AB">
        <w:rPr>
          <w:rStyle w:val="a4"/>
          <w:rFonts w:asciiTheme="minorEastAsia" w:eastAsiaTheme="minorEastAsia" w:hAnsiTheme="minorEastAsia"/>
        </w:rPr>
        <w:t>第十四条 （初评）</w:t>
      </w:r>
      <w:r w:rsidRPr="008A57AB">
        <w:rPr>
          <w:rFonts w:asciiTheme="minorEastAsia" w:eastAsiaTheme="minorEastAsia" w:hAnsiTheme="minorEastAsia"/>
        </w:rPr>
        <w:t>初评机构当自受理申请之日起60个工作日内，按照本办法确定信用评价分值，并向</w:t>
      </w:r>
      <w:proofErr w:type="gramStart"/>
      <w:r w:rsidRPr="008A57AB">
        <w:rPr>
          <w:rFonts w:asciiTheme="minorEastAsia" w:eastAsiaTheme="minorEastAsia" w:hAnsiTheme="minorEastAsia"/>
        </w:rPr>
        <w:t>中价协提出</w:t>
      </w:r>
      <w:proofErr w:type="gramEnd"/>
      <w:r w:rsidRPr="008A57AB">
        <w:rPr>
          <w:rFonts w:asciiTheme="minorEastAsia" w:eastAsiaTheme="minorEastAsia" w:hAnsiTheme="minorEastAsia"/>
        </w:rPr>
        <w:t>信用评价初步结果、信用等级建议和有关报告。</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第十五条 （终评）</w:t>
      </w:r>
      <w:proofErr w:type="gramStart"/>
      <w:r w:rsidRPr="008A57AB">
        <w:rPr>
          <w:rFonts w:asciiTheme="minorEastAsia" w:eastAsiaTheme="minorEastAsia" w:hAnsiTheme="minorEastAsia"/>
        </w:rPr>
        <w:t>中价协信用</w:t>
      </w:r>
      <w:proofErr w:type="gramEnd"/>
      <w:r w:rsidRPr="008A57AB">
        <w:rPr>
          <w:rFonts w:asciiTheme="minorEastAsia" w:eastAsiaTheme="minorEastAsia" w:hAnsiTheme="minorEastAsia"/>
        </w:rPr>
        <w:t>评价委员会在汇齐初评结果60个工作日内，在信用评价初步结果和报告的基础上，按照本办法进行最终评审，确定信用评价最终分值，并经过票</w:t>
      </w:r>
      <w:proofErr w:type="gramStart"/>
      <w:r w:rsidRPr="008A57AB">
        <w:rPr>
          <w:rFonts w:asciiTheme="minorEastAsia" w:eastAsiaTheme="minorEastAsia" w:hAnsiTheme="minorEastAsia"/>
        </w:rPr>
        <w:t>决确定</w:t>
      </w:r>
      <w:proofErr w:type="gramEnd"/>
      <w:r w:rsidRPr="008A57AB">
        <w:rPr>
          <w:rFonts w:asciiTheme="minorEastAsia" w:eastAsiaTheme="minorEastAsia" w:hAnsiTheme="minorEastAsia"/>
        </w:rPr>
        <w:t>信用等级和评价结果。</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第十六条 （调查验证）</w:t>
      </w:r>
      <w:r w:rsidRPr="008A57AB">
        <w:rPr>
          <w:rFonts w:asciiTheme="minorEastAsia" w:eastAsiaTheme="minorEastAsia" w:hAnsiTheme="minorEastAsia"/>
        </w:rPr>
        <w:t>初评单位、</w:t>
      </w:r>
      <w:proofErr w:type="gramStart"/>
      <w:r w:rsidRPr="008A57AB">
        <w:rPr>
          <w:rFonts w:asciiTheme="minorEastAsia" w:eastAsiaTheme="minorEastAsia" w:hAnsiTheme="minorEastAsia"/>
        </w:rPr>
        <w:t>中价协信用</w:t>
      </w:r>
      <w:proofErr w:type="gramEnd"/>
      <w:r w:rsidRPr="008A57AB">
        <w:rPr>
          <w:rFonts w:asciiTheme="minorEastAsia" w:eastAsiaTheme="minorEastAsia" w:hAnsiTheme="minorEastAsia"/>
        </w:rPr>
        <w:t>评价委员会可根据需要在宣布评价结果前，对申请单位的申报信息进行现场调查核实。申请单位拒绝核查者视为其放弃申请。</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第十七条 （公示）</w:t>
      </w:r>
      <w:proofErr w:type="gramStart"/>
      <w:r w:rsidRPr="008A57AB">
        <w:rPr>
          <w:rFonts w:asciiTheme="minorEastAsia" w:eastAsiaTheme="minorEastAsia" w:hAnsiTheme="minorEastAsia"/>
        </w:rPr>
        <w:t>中价协将</w:t>
      </w:r>
      <w:proofErr w:type="gramEnd"/>
      <w:r w:rsidRPr="008A57AB">
        <w:rPr>
          <w:rFonts w:asciiTheme="minorEastAsia" w:eastAsiaTheme="minorEastAsia" w:hAnsiTheme="minorEastAsia"/>
        </w:rPr>
        <w:t>信用评价结果在本会网站进行公示，接受社会监督，公示期不少于10个工作日。</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第十八条 （异议及复核）</w:t>
      </w:r>
      <w:r w:rsidRPr="008A57AB">
        <w:rPr>
          <w:rFonts w:asciiTheme="minorEastAsia" w:eastAsiaTheme="minorEastAsia" w:hAnsiTheme="minorEastAsia"/>
        </w:rPr>
        <w:t>对信用评价结果有异议的，应当在公示期满前，向</w:t>
      </w:r>
      <w:proofErr w:type="gramStart"/>
      <w:r w:rsidRPr="008A57AB">
        <w:rPr>
          <w:rFonts w:asciiTheme="minorEastAsia" w:eastAsiaTheme="minorEastAsia" w:hAnsiTheme="minorEastAsia"/>
        </w:rPr>
        <w:t>中价协实名</w:t>
      </w:r>
      <w:proofErr w:type="gramEnd"/>
      <w:r w:rsidRPr="008A57AB">
        <w:rPr>
          <w:rFonts w:asciiTheme="minorEastAsia" w:eastAsiaTheme="minorEastAsia" w:hAnsiTheme="minorEastAsia"/>
        </w:rPr>
        <w:t>书面提出异议，说明理由，并提供书面证明材料。</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proofErr w:type="gramStart"/>
      <w:r w:rsidRPr="008A57AB">
        <w:rPr>
          <w:rFonts w:asciiTheme="minorEastAsia" w:eastAsiaTheme="minorEastAsia" w:hAnsiTheme="minorEastAsia"/>
        </w:rPr>
        <w:t>中价协应对</w:t>
      </w:r>
      <w:proofErr w:type="gramEnd"/>
      <w:r w:rsidRPr="008A57AB">
        <w:rPr>
          <w:rFonts w:asciiTheme="minorEastAsia" w:eastAsiaTheme="minorEastAsia" w:hAnsiTheme="minorEastAsia"/>
        </w:rPr>
        <w:t>提出的异议进行复核，并在20个工作日内将复核结果告知异议提出人。</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第十九条 （发布）</w:t>
      </w:r>
      <w:r w:rsidRPr="008A57AB">
        <w:rPr>
          <w:rFonts w:asciiTheme="minorEastAsia" w:eastAsiaTheme="minorEastAsia" w:hAnsiTheme="minorEastAsia"/>
        </w:rPr>
        <w:t>中</w:t>
      </w:r>
      <w:proofErr w:type="gramStart"/>
      <w:r w:rsidRPr="008A57AB">
        <w:rPr>
          <w:rFonts w:asciiTheme="minorEastAsia" w:eastAsiaTheme="minorEastAsia" w:hAnsiTheme="minorEastAsia"/>
        </w:rPr>
        <w:t>价协应当</w:t>
      </w:r>
      <w:proofErr w:type="gramEnd"/>
      <w:r w:rsidRPr="008A57AB">
        <w:rPr>
          <w:rFonts w:asciiTheme="minorEastAsia" w:eastAsiaTheme="minorEastAsia" w:hAnsiTheme="minorEastAsia"/>
        </w:rPr>
        <w:t>在信用评价结果确定后10个工作日内，将信用评价的结果在公共媒体公布，并颁发信用评价等级证书。信用信息的其他需要公开的内容在</w:t>
      </w:r>
      <w:proofErr w:type="gramStart"/>
      <w:r w:rsidRPr="008A57AB">
        <w:rPr>
          <w:rFonts w:asciiTheme="minorEastAsia" w:eastAsiaTheme="minorEastAsia" w:hAnsiTheme="minorEastAsia"/>
        </w:rPr>
        <w:t>中价协网站</w:t>
      </w:r>
      <w:proofErr w:type="gramEnd"/>
      <w:r w:rsidRPr="008A57AB">
        <w:rPr>
          <w:rFonts w:asciiTheme="minorEastAsia" w:eastAsiaTheme="minorEastAsia" w:hAnsiTheme="minorEastAsia"/>
        </w:rPr>
        <w:t>向社会公示，并提供查询。</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proofErr w:type="gramStart"/>
      <w:r w:rsidRPr="008A57AB">
        <w:rPr>
          <w:rFonts w:asciiTheme="minorEastAsia" w:eastAsiaTheme="minorEastAsia" w:hAnsiTheme="minorEastAsia"/>
        </w:rPr>
        <w:t>中价协对</w:t>
      </w:r>
      <w:proofErr w:type="gramEnd"/>
      <w:r w:rsidRPr="008A57AB">
        <w:rPr>
          <w:rFonts w:asciiTheme="minorEastAsia" w:eastAsiaTheme="minorEastAsia" w:hAnsiTheme="minorEastAsia"/>
        </w:rPr>
        <w:t>信用评价的结果的真实性和公正性承担责任，并接受政府主管部门和社会监督。</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第二十条 （子公司和分公司评价）</w:t>
      </w:r>
      <w:r w:rsidRPr="008A57AB">
        <w:rPr>
          <w:rFonts w:asciiTheme="minorEastAsia" w:eastAsiaTheme="minorEastAsia" w:hAnsiTheme="minorEastAsia"/>
        </w:rPr>
        <w:t>企业以同一名称设立的子公司，可纳入总公司进行整体评价，也可以以各自子公司形式分别进行评价，但企业只能选择其中一种统一方式。企业设有分公司的应纳入总公司同时申请。凡总公司申请信用评价，其子公司和分公司应参加同期信用评价工作。</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第二十一条 （评价证书）</w:t>
      </w:r>
      <w:r w:rsidRPr="008A57AB">
        <w:rPr>
          <w:rFonts w:asciiTheme="minorEastAsia" w:eastAsiaTheme="minorEastAsia" w:hAnsiTheme="minorEastAsia"/>
        </w:rPr>
        <w:t>工程造价咨询企业信用评价等级证书有效期为三年。有效期6个月前，应申请复评，到期不申请复评的，其证书失效。</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参评企业取得信用等级一年后，可申请信用等级升级。</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企业信用评价等级证书，由中</w:t>
      </w:r>
      <w:proofErr w:type="gramStart"/>
      <w:r w:rsidRPr="008A57AB">
        <w:rPr>
          <w:rFonts w:asciiTheme="minorEastAsia" w:eastAsiaTheme="minorEastAsia" w:hAnsiTheme="minorEastAsia"/>
        </w:rPr>
        <w:t>价协统一</w:t>
      </w:r>
      <w:proofErr w:type="gramEnd"/>
      <w:r w:rsidRPr="008A57AB">
        <w:rPr>
          <w:rFonts w:asciiTheme="minorEastAsia" w:eastAsiaTheme="minorEastAsia" w:hAnsiTheme="minorEastAsia"/>
        </w:rPr>
        <w:t>印制和管理。</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第二十二条 （复查）</w:t>
      </w:r>
      <w:r w:rsidRPr="008A57AB">
        <w:rPr>
          <w:rFonts w:asciiTheme="minorEastAsia" w:eastAsiaTheme="minorEastAsia" w:hAnsiTheme="minorEastAsia"/>
        </w:rPr>
        <w:t>中价协、</w:t>
      </w:r>
      <w:proofErr w:type="gramStart"/>
      <w:r w:rsidRPr="008A57AB">
        <w:rPr>
          <w:rFonts w:asciiTheme="minorEastAsia" w:eastAsiaTheme="minorEastAsia" w:hAnsiTheme="minorEastAsia"/>
        </w:rPr>
        <w:t>省协会</w:t>
      </w:r>
      <w:proofErr w:type="gramEnd"/>
      <w:r w:rsidRPr="008A57AB">
        <w:rPr>
          <w:rFonts w:asciiTheme="minorEastAsia" w:eastAsiaTheme="minorEastAsia" w:hAnsiTheme="minorEastAsia"/>
        </w:rPr>
        <w:t>和专委会应结合行业自律、质量检查制度等加强监督检查，强化对工程造价咨询企业的动态管理，及时发现不良行为，进行行业惩戒，并应告知</w:t>
      </w:r>
      <w:proofErr w:type="gramStart"/>
      <w:r w:rsidRPr="008A57AB">
        <w:rPr>
          <w:rFonts w:asciiTheme="minorEastAsia" w:eastAsiaTheme="minorEastAsia" w:hAnsiTheme="minorEastAsia"/>
        </w:rPr>
        <w:t>中价协在</w:t>
      </w:r>
      <w:proofErr w:type="gramEnd"/>
      <w:r w:rsidRPr="008A57AB">
        <w:rPr>
          <w:rFonts w:asciiTheme="minorEastAsia" w:eastAsiaTheme="minorEastAsia" w:hAnsiTheme="minorEastAsia"/>
        </w:rPr>
        <w:t>信用信息平台予以公布。</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proofErr w:type="gramStart"/>
      <w:r w:rsidRPr="008A57AB">
        <w:rPr>
          <w:rFonts w:asciiTheme="minorEastAsia" w:eastAsiaTheme="minorEastAsia" w:hAnsiTheme="minorEastAsia"/>
        </w:rPr>
        <w:t>中价协应对</w:t>
      </w:r>
      <w:proofErr w:type="gramEnd"/>
      <w:r w:rsidRPr="008A57AB">
        <w:rPr>
          <w:rFonts w:asciiTheme="minorEastAsia" w:eastAsiaTheme="minorEastAsia" w:hAnsiTheme="minorEastAsia"/>
        </w:rPr>
        <w:t>不良行为记录定期进行汇总，</w:t>
      </w:r>
      <w:proofErr w:type="gramStart"/>
      <w:r w:rsidRPr="008A57AB">
        <w:rPr>
          <w:rFonts w:asciiTheme="minorEastAsia" w:eastAsiaTheme="minorEastAsia" w:hAnsiTheme="minorEastAsia"/>
        </w:rPr>
        <w:t>每6月</w:t>
      </w:r>
      <w:proofErr w:type="gramEnd"/>
      <w:r w:rsidRPr="008A57AB">
        <w:rPr>
          <w:rFonts w:asciiTheme="minorEastAsia" w:eastAsiaTheme="minorEastAsia" w:hAnsiTheme="minorEastAsia"/>
        </w:rPr>
        <w:t>对有不良行为记录的进行全面复核一次，根据复查意见重新核定信用等级。</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lastRenderedPageBreak/>
        <w:t xml:space="preserve">　　</w:t>
      </w:r>
      <w:r w:rsidRPr="008A57AB">
        <w:rPr>
          <w:rStyle w:val="a4"/>
          <w:rFonts w:asciiTheme="minorEastAsia" w:eastAsiaTheme="minorEastAsia" w:hAnsiTheme="minorEastAsia"/>
        </w:rPr>
        <w:t>第二十三条 （企业分立）</w:t>
      </w:r>
      <w:r w:rsidRPr="008A57AB">
        <w:rPr>
          <w:rFonts w:asciiTheme="minorEastAsia" w:eastAsiaTheme="minorEastAsia" w:hAnsiTheme="minorEastAsia"/>
        </w:rPr>
        <w:t>在信用评价等级证书有效期内，企业分立或其评价指标有重大变动的，原信用等级不再保留，需要进行核定或重新申请信用评价等级。</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第二十四条 （定性降级）</w:t>
      </w:r>
      <w:r w:rsidRPr="008A57AB">
        <w:rPr>
          <w:rFonts w:asciiTheme="minorEastAsia" w:eastAsiaTheme="minorEastAsia" w:hAnsiTheme="minorEastAsia"/>
        </w:rPr>
        <w:t>取得B级以上信用等级的工程造价咨询企业，发生严重不良行为的，</w:t>
      </w:r>
      <w:proofErr w:type="gramStart"/>
      <w:r w:rsidRPr="008A57AB">
        <w:rPr>
          <w:rFonts w:asciiTheme="minorEastAsia" w:eastAsiaTheme="minorEastAsia" w:hAnsiTheme="minorEastAsia"/>
        </w:rPr>
        <w:t>中价协信用</w:t>
      </w:r>
      <w:proofErr w:type="gramEnd"/>
      <w:r w:rsidRPr="008A57AB">
        <w:rPr>
          <w:rFonts w:asciiTheme="minorEastAsia" w:eastAsiaTheme="minorEastAsia" w:hAnsiTheme="minorEastAsia"/>
        </w:rPr>
        <w:t>评价委员会应通过票决将其信用等级降为C级并予以公告，三年内不受理其升级申请。上述严重不良行为包括：</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（一） 企业法定代表人、技术负责人及股东因本企业职务行为受到刑事处罚或严重的行政处罚的；</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（二） 企业或企业的企业负责人、技术负责人受到行业协会进行公开谴责惩戒的；</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（三） 企业聘用本条第（一）、（二）款在处罚期的人员作为股东和专业人员的；</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（四） 法律、法规、规章及行业规定的其他违法、违规行为，以及信用评价委员会认定的严重违反行业规定的其他情形的。</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第二十五条 （举报和投诉）</w:t>
      </w:r>
      <w:r w:rsidRPr="008A57AB">
        <w:rPr>
          <w:rFonts w:asciiTheme="minorEastAsia" w:eastAsiaTheme="minorEastAsia" w:hAnsiTheme="minorEastAsia"/>
        </w:rPr>
        <w:t>中</w:t>
      </w:r>
      <w:proofErr w:type="gramStart"/>
      <w:r w:rsidRPr="008A57AB">
        <w:rPr>
          <w:rFonts w:asciiTheme="minorEastAsia" w:eastAsiaTheme="minorEastAsia" w:hAnsiTheme="minorEastAsia"/>
        </w:rPr>
        <w:t>价协鼓励</w:t>
      </w:r>
      <w:proofErr w:type="gramEnd"/>
      <w:r w:rsidRPr="008A57AB">
        <w:rPr>
          <w:rFonts w:asciiTheme="minorEastAsia" w:eastAsiaTheme="minorEastAsia" w:hAnsiTheme="minorEastAsia"/>
        </w:rPr>
        <w:t>社会对获得评价等级证书的工程造价咨询企业进行监督，发现获证企业有本办法第二十三条、第二十四条情形，以及违法或违规的其他行为的，有权举报和投诉，</w:t>
      </w:r>
      <w:proofErr w:type="gramStart"/>
      <w:r w:rsidRPr="008A57AB">
        <w:rPr>
          <w:rFonts w:asciiTheme="minorEastAsia" w:eastAsiaTheme="minorEastAsia" w:hAnsiTheme="minorEastAsia"/>
        </w:rPr>
        <w:t>中价协将</w:t>
      </w:r>
      <w:proofErr w:type="gramEnd"/>
      <w:r w:rsidRPr="008A57AB">
        <w:rPr>
          <w:rFonts w:asciiTheme="minorEastAsia" w:eastAsiaTheme="minorEastAsia" w:hAnsiTheme="minorEastAsia"/>
        </w:rPr>
        <w:t>对举报和投诉进行调查核实并答复。</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第二十六条 （对评价机构的监督）</w:t>
      </w:r>
      <w:proofErr w:type="gramStart"/>
      <w:r w:rsidRPr="008A57AB">
        <w:rPr>
          <w:rFonts w:asciiTheme="minorEastAsia" w:eastAsiaTheme="minorEastAsia" w:hAnsiTheme="minorEastAsia"/>
        </w:rPr>
        <w:t>中价协及</w:t>
      </w:r>
      <w:proofErr w:type="gramEnd"/>
      <w:r w:rsidRPr="008A57AB">
        <w:rPr>
          <w:rFonts w:asciiTheme="minorEastAsia" w:eastAsiaTheme="minorEastAsia" w:hAnsiTheme="minorEastAsia"/>
        </w:rPr>
        <w:t>参与评价工作的单位和个人违反本办法规定的，责令其改正；在工作中玩忽职守、弄虚作假、滥用职权、徇私舞弊的，提请相关单位对其行政处理；涉嫌犯罪的，提请司法机关依法追究其刑事责任。</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第二十七条</w:t>
      </w:r>
      <w:r w:rsidRPr="008A57AB">
        <w:rPr>
          <w:rFonts w:asciiTheme="minorEastAsia" w:eastAsiaTheme="minorEastAsia" w:hAnsiTheme="minorEastAsia"/>
        </w:rPr>
        <w:t xml:space="preserve"> 本办法由</w:t>
      </w:r>
      <w:proofErr w:type="gramStart"/>
      <w:r w:rsidRPr="008A57AB">
        <w:rPr>
          <w:rFonts w:asciiTheme="minorEastAsia" w:eastAsiaTheme="minorEastAsia" w:hAnsiTheme="minorEastAsia"/>
        </w:rPr>
        <w:t>中价协秘书处</w:t>
      </w:r>
      <w:proofErr w:type="gramEnd"/>
      <w:r w:rsidRPr="008A57AB">
        <w:rPr>
          <w:rFonts w:asciiTheme="minorEastAsia" w:eastAsiaTheme="minorEastAsia" w:hAnsiTheme="minorEastAsia"/>
        </w:rPr>
        <w:t>负责解释。</w:t>
      </w:r>
    </w:p>
    <w:p w:rsidR="008A57AB" w:rsidRPr="008A57AB" w:rsidRDefault="008A57AB" w:rsidP="008A57AB">
      <w:pPr>
        <w:pStyle w:val="a3"/>
        <w:rPr>
          <w:rFonts w:asciiTheme="minorEastAsia" w:eastAsiaTheme="minorEastAsia" w:hAnsiTheme="minorEastAsia"/>
        </w:rPr>
      </w:pPr>
      <w:r w:rsidRPr="008A57AB">
        <w:rPr>
          <w:rFonts w:asciiTheme="minorEastAsia" w:eastAsiaTheme="minorEastAsia" w:hAnsiTheme="minorEastAsia"/>
        </w:rPr>
        <w:t xml:space="preserve">　　</w:t>
      </w:r>
      <w:r w:rsidRPr="008A57AB">
        <w:rPr>
          <w:rStyle w:val="a4"/>
          <w:rFonts w:asciiTheme="minorEastAsia" w:eastAsiaTheme="minorEastAsia" w:hAnsiTheme="minorEastAsia"/>
        </w:rPr>
        <w:t>第二十八条</w:t>
      </w:r>
      <w:r w:rsidRPr="008A57AB">
        <w:rPr>
          <w:rFonts w:asciiTheme="minorEastAsia" w:eastAsiaTheme="minorEastAsia" w:hAnsiTheme="minorEastAsia"/>
        </w:rPr>
        <w:t xml:space="preserve"> 本办法自20  年 月 日起施行。</w:t>
      </w:r>
    </w:p>
    <w:p w:rsidR="00105482" w:rsidRPr="008A57AB" w:rsidRDefault="00105482">
      <w:pPr>
        <w:rPr>
          <w:rFonts w:asciiTheme="minorEastAsia" w:hAnsiTheme="minorEastAsia" w:hint="eastAsia"/>
          <w:sz w:val="24"/>
          <w:szCs w:val="24"/>
        </w:rPr>
      </w:pPr>
    </w:p>
    <w:p w:rsidR="008A57AB" w:rsidRPr="008A57AB" w:rsidRDefault="008A57AB">
      <w:pPr>
        <w:rPr>
          <w:rFonts w:asciiTheme="minorEastAsia" w:hAnsiTheme="minorEastAsia"/>
          <w:sz w:val="24"/>
          <w:szCs w:val="24"/>
        </w:rPr>
      </w:pPr>
    </w:p>
    <w:sectPr w:rsidR="008A57AB" w:rsidRPr="008A57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82"/>
    <w:rsid w:val="00105482"/>
    <w:rsid w:val="008A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7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57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7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5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83997">
      <w:bodyDiv w:val="1"/>
      <w:marLeft w:val="0"/>
      <w:marRight w:val="0"/>
      <w:marTop w:val="0"/>
      <w:marBottom w:val="0"/>
      <w:divBdr>
        <w:top w:val="none" w:sz="0" w:space="0" w:color="auto"/>
        <w:left w:val="none" w:sz="0" w:space="0" w:color="auto"/>
        <w:bottom w:val="none" w:sz="0" w:space="0" w:color="auto"/>
        <w:right w:val="none" w:sz="0" w:space="0" w:color="auto"/>
      </w:divBdr>
      <w:divsChild>
        <w:div w:id="2053382145">
          <w:marLeft w:val="0"/>
          <w:marRight w:val="0"/>
          <w:marTop w:val="0"/>
          <w:marBottom w:val="0"/>
          <w:divBdr>
            <w:top w:val="none" w:sz="0" w:space="0" w:color="auto"/>
            <w:left w:val="none" w:sz="0" w:space="0" w:color="auto"/>
            <w:bottom w:val="none" w:sz="0" w:space="0" w:color="auto"/>
            <w:right w:val="none" w:sz="0" w:space="0" w:color="auto"/>
          </w:divBdr>
          <w:divsChild>
            <w:div w:id="1356689232">
              <w:marLeft w:val="0"/>
              <w:marRight w:val="0"/>
              <w:marTop w:val="0"/>
              <w:marBottom w:val="0"/>
              <w:divBdr>
                <w:top w:val="none" w:sz="0" w:space="0" w:color="auto"/>
                <w:left w:val="none" w:sz="0" w:space="0" w:color="auto"/>
                <w:bottom w:val="none" w:sz="0" w:space="0" w:color="auto"/>
                <w:right w:val="none" w:sz="0" w:space="0" w:color="auto"/>
              </w:divBdr>
              <w:divsChild>
                <w:div w:id="1129126179">
                  <w:marLeft w:val="0"/>
                  <w:marRight w:val="0"/>
                  <w:marTop w:val="0"/>
                  <w:marBottom w:val="0"/>
                  <w:divBdr>
                    <w:top w:val="none" w:sz="0" w:space="0" w:color="auto"/>
                    <w:left w:val="none" w:sz="0" w:space="0" w:color="auto"/>
                    <w:bottom w:val="none" w:sz="0" w:space="0" w:color="auto"/>
                    <w:right w:val="none" w:sz="0" w:space="0" w:color="auto"/>
                  </w:divBdr>
                  <w:divsChild>
                    <w:div w:id="893008675">
                      <w:marLeft w:val="0"/>
                      <w:marRight w:val="0"/>
                      <w:marTop w:val="0"/>
                      <w:marBottom w:val="0"/>
                      <w:divBdr>
                        <w:top w:val="none" w:sz="0" w:space="0" w:color="auto"/>
                        <w:left w:val="none" w:sz="0" w:space="0" w:color="auto"/>
                        <w:bottom w:val="none" w:sz="0" w:space="0" w:color="auto"/>
                        <w:right w:val="none" w:sz="0" w:space="0" w:color="auto"/>
                      </w:divBdr>
                      <w:divsChild>
                        <w:div w:id="11134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500</Words>
  <Characters>2853</Characters>
  <Application>Microsoft Office Word</Application>
  <DocSecurity>0</DocSecurity>
  <Lines>23</Lines>
  <Paragraphs>6</Paragraphs>
  <ScaleCrop>false</ScaleCrop>
  <Company>china</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2014-10-15T02:46:00Z</dcterms:created>
  <dcterms:modified xsi:type="dcterms:W3CDTF">2014-10-15T02:48:00Z</dcterms:modified>
</cp:coreProperties>
</file>