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8C" w:rsidRPr="00AD128C" w:rsidRDefault="00AD128C" w:rsidP="00AD128C">
      <w:pPr>
        <w:widowControl/>
        <w:spacing w:line="385" w:lineRule="atLeast"/>
        <w:jc w:val="center"/>
        <w:rPr>
          <w:rFonts w:asciiTheme="minorEastAsia" w:hAnsiTheme="minorEastAsia" w:cs="宋体"/>
          <w:b/>
          <w:kern w:val="0"/>
          <w:sz w:val="32"/>
          <w:szCs w:val="32"/>
        </w:rPr>
      </w:pPr>
      <w:r w:rsidRPr="00AD128C">
        <w:rPr>
          <w:rFonts w:asciiTheme="minorEastAsia" w:hAnsiTheme="minorEastAsia" w:cs="宋体" w:hint="eastAsia"/>
          <w:b/>
          <w:kern w:val="0"/>
          <w:sz w:val="32"/>
          <w:szCs w:val="32"/>
        </w:rPr>
        <w:t>北京市推广、限制和禁止使用建筑材料目录（2014年版）</w:t>
      </w:r>
    </w:p>
    <w:p w:rsidR="00AD128C" w:rsidRPr="00AD128C" w:rsidRDefault="00AD128C" w:rsidP="00AD128C">
      <w:pPr>
        <w:widowControl/>
        <w:spacing w:line="385" w:lineRule="atLeast"/>
        <w:jc w:val="left"/>
        <w:rPr>
          <w:rFonts w:asciiTheme="minorEastAsia" w:hAnsiTheme="minorEastAsia" w:cs="宋体" w:hint="eastAsia"/>
          <w:kern w:val="0"/>
          <w:sz w:val="23"/>
          <w:szCs w:val="23"/>
        </w:rPr>
      </w:pPr>
      <w:r w:rsidRPr="00AD128C">
        <w:rPr>
          <w:rFonts w:asciiTheme="minorEastAsia" w:hAnsiTheme="minorEastAsia" w:cs="宋体" w:hint="eastAsia"/>
          <w:kern w:val="0"/>
          <w:sz w:val="23"/>
          <w:szCs w:val="23"/>
        </w:rPr>
        <w:t>一、推广使用的建筑材料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914"/>
        <w:gridCol w:w="1236"/>
        <w:gridCol w:w="1428"/>
        <w:gridCol w:w="1387"/>
        <w:gridCol w:w="3100"/>
      </w:tblGrid>
      <w:tr w:rsidR="00AD128C" w:rsidRPr="00AD128C" w:rsidTr="00AD128C">
        <w:trPr>
          <w:trHeight w:val="570"/>
        </w:trPr>
        <w:tc>
          <w:tcPr>
            <w:tcW w:w="206"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序号</w:t>
            </w:r>
          </w:p>
        </w:tc>
        <w:tc>
          <w:tcPr>
            <w:tcW w:w="57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类别</w:t>
            </w:r>
          </w:p>
        </w:tc>
        <w:tc>
          <w:tcPr>
            <w:tcW w:w="6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建筑材料</w:t>
            </w:r>
            <w:r w:rsidRPr="00AD128C">
              <w:rPr>
                <w:rFonts w:asciiTheme="minorEastAsia" w:hAnsiTheme="minorEastAsia" w:cs="宋体" w:hint="eastAsia"/>
                <w:b/>
                <w:bCs/>
                <w:kern w:val="0"/>
                <w:sz w:val="24"/>
                <w:szCs w:val="24"/>
                <w:bdr w:val="none" w:sz="0" w:space="0" w:color="auto" w:frame="1"/>
              </w:rPr>
              <w:br/>
              <w:t>名称</w:t>
            </w:r>
          </w:p>
        </w:tc>
        <w:tc>
          <w:tcPr>
            <w:tcW w:w="872"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推广使用的</w:t>
            </w:r>
            <w:r w:rsidRPr="00AD128C">
              <w:rPr>
                <w:rFonts w:asciiTheme="minorEastAsia" w:hAnsiTheme="minorEastAsia" w:cs="宋体" w:hint="eastAsia"/>
                <w:b/>
                <w:bCs/>
                <w:kern w:val="0"/>
                <w:sz w:val="24"/>
                <w:szCs w:val="24"/>
                <w:bdr w:val="none" w:sz="0" w:space="0" w:color="auto" w:frame="1"/>
              </w:rPr>
              <w:br/>
              <w:t>范围</w:t>
            </w:r>
          </w:p>
        </w:tc>
        <w:tc>
          <w:tcPr>
            <w:tcW w:w="84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推广使用的</w:t>
            </w:r>
            <w:r w:rsidRPr="00AD128C">
              <w:rPr>
                <w:rFonts w:asciiTheme="minorEastAsia" w:hAnsiTheme="minorEastAsia" w:cs="宋体" w:hint="eastAsia"/>
                <w:b/>
                <w:bCs/>
                <w:kern w:val="0"/>
                <w:sz w:val="24"/>
                <w:szCs w:val="24"/>
                <w:bdr w:val="none" w:sz="0" w:space="0" w:color="auto" w:frame="1"/>
              </w:rPr>
              <w:br/>
              <w:t>原因</w:t>
            </w:r>
          </w:p>
        </w:tc>
        <w:tc>
          <w:tcPr>
            <w:tcW w:w="185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技术咨询服务单位</w:t>
            </w:r>
          </w:p>
        </w:tc>
      </w:tr>
      <w:tr w:rsidR="00AD128C" w:rsidRPr="00AD128C" w:rsidTr="00AD128C">
        <w:trPr>
          <w:trHeight w:val="1560"/>
        </w:trPr>
        <w:tc>
          <w:tcPr>
            <w:tcW w:w="206"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w:t>
            </w:r>
          </w:p>
        </w:tc>
        <w:tc>
          <w:tcPr>
            <w:tcW w:w="57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建筑钢材</w:t>
            </w:r>
          </w:p>
        </w:tc>
        <w:tc>
          <w:tcPr>
            <w:tcW w:w="6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热轧带肋钢筋HRB500</w:t>
            </w:r>
          </w:p>
        </w:tc>
        <w:tc>
          <w:tcPr>
            <w:tcW w:w="872"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大型高层建筑和大跨度公共建筑工程</w:t>
            </w:r>
          </w:p>
        </w:tc>
        <w:tc>
          <w:tcPr>
            <w:tcW w:w="84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强度高，综合性能优</w:t>
            </w:r>
          </w:p>
        </w:tc>
        <w:tc>
          <w:tcPr>
            <w:tcW w:w="185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中国建筑科学研究院</w:t>
            </w:r>
            <w:r w:rsidRPr="00AD128C">
              <w:rPr>
                <w:rFonts w:asciiTheme="minorEastAsia" w:hAnsiTheme="minorEastAsia" w:cs="宋体" w:hint="eastAsia"/>
                <w:kern w:val="0"/>
                <w:sz w:val="24"/>
                <w:szCs w:val="24"/>
                <w:bdr w:val="none" w:sz="0" w:space="0" w:color="auto" w:frame="1"/>
              </w:rPr>
              <w:br/>
              <w:t>（联系电话：64517234、84285152 ）；</w:t>
            </w:r>
            <w:r w:rsidRPr="00AD128C">
              <w:rPr>
                <w:rFonts w:asciiTheme="minorEastAsia" w:hAnsiTheme="minorEastAsia" w:cs="宋体" w:hint="eastAsia"/>
                <w:kern w:val="0"/>
                <w:sz w:val="24"/>
                <w:szCs w:val="24"/>
                <w:bdr w:val="none" w:sz="0" w:space="0" w:color="auto" w:frame="1"/>
              </w:rPr>
              <w:br/>
              <w:t>北京市建筑工程研究院</w:t>
            </w:r>
            <w:r w:rsidRPr="00AD128C">
              <w:rPr>
                <w:rFonts w:asciiTheme="minorEastAsia" w:hAnsiTheme="minorEastAsia" w:cs="宋体" w:hint="eastAsia"/>
                <w:kern w:val="0"/>
                <w:sz w:val="24"/>
                <w:szCs w:val="24"/>
                <w:bdr w:val="none" w:sz="0" w:space="0" w:color="auto" w:frame="1"/>
              </w:rPr>
              <w:br/>
              <w:t xml:space="preserve">（联系电话：88223808） </w:t>
            </w:r>
          </w:p>
        </w:tc>
      </w:tr>
      <w:tr w:rsidR="00AD128C" w:rsidRPr="00AD128C" w:rsidTr="00AD128C">
        <w:trPr>
          <w:trHeight w:val="1170"/>
        </w:trPr>
        <w:tc>
          <w:tcPr>
            <w:tcW w:w="206"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混凝土材</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料与混凝</w:t>
            </w:r>
          </w:p>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土制品</w:t>
            </w:r>
          </w:p>
        </w:tc>
        <w:tc>
          <w:tcPr>
            <w:tcW w:w="6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高性能混凝土</w:t>
            </w:r>
          </w:p>
        </w:tc>
        <w:tc>
          <w:tcPr>
            <w:tcW w:w="872"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绿色建筑、市政基础设施、大型公共建筑等新建工程</w:t>
            </w:r>
          </w:p>
        </w:tc>
        <w:tc>
          <w:tcPr>
            <w:tcW w:w="84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具有高耐久性，高工作性，高体积稳定性</w:t>
            </w:r>
          </w:p>
        </w:tc>
        <w:tc>
          <w:tcPr>
            <w:tcW w:w="185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北京市混凝土协会</w:t>
            </w:r>
            <w:r w:rsidRPr="00AD128C">
              <w:rPr>
                <w:rFonts w:asciiTheme="minorEastAsia" w:hAnsiTheme="minorEastAsia" w:cs="宋体" w:hint="eastAsia"/>
                <w:kern w:val="0"/>
                <w:sz w:val="24"/>
                <w:szCs w:val="24"/>
                <w:bdr w:val="none" w:sz="0" w:space="0" w:color="auto" w:frame="1"/>
              </w:rPr>
              <w:br/>
              <w:t>（联系电话：63978522）</w:t>
            </w:r>
          </w:p>
        </w:tc>
      </w:tr>
      <w:tr w:rsidR="00AD128C" w:rsidRPr="00AD128C" w:rsidTr="00AD128C">
        <w:trPr>
          <w:trHeight w:val="855"/>
        </w:trPr>
        <w:tc>
          <w:tcPr>
            <w:tcW w:w="206"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6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建筑工业化预制构件及部品</w:t>
            </w:r>
          </w:p>
        </w:tc>
        <w:tc>
          <w:tcPr>
            <w:tcW w:w="872"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住宅建筑工程</w:t>
            </w:r>
          </w:p>
        </w:tc>
        <w:tc>
          <w:tcPr>
            <w:tcW w:w="84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促进产业结构调整，推进绿色安全施工，节能减排</w:t>
            </w:r>
          </w:p>
        </w:tc>
        <w:tc>
          <w:tcPr>
            <w:tcW w:w="185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北京市建设工程物资协会</w:t>
            </w:r>
            <w:r w:rsidRPr="00AD128C">
              <w:rPr>
                <w:rFonts w:asciiTheme="minorEastAsia" w:hAnsiTheme="minorEastAsia" w:cs="宋体" w:hint="eastAsia"/>
                <w:kern w:val="0"/>
                <w:sz w:val="24"/>
                <w:szCs w:val="24"/>
                <w:bdr w:val="none" w:sz="0" w:space="0" w:color="auto" w:frame="1"/>
              </w:rPr>
              <w:br/>
              <w:t>（联系电话：88070913、68017299）</w:t>
            </w:r>
          </w:p>
        </w:tc>
      </w:tr>
      <w:tr w:rsidR="00AD128C" w:rsidRPr="00AD128C" w:rsidTr="00AD128C">
        <w:trPr>
          <w:trHeight w:val="855"/>
        </w:trPr>
        <w:tc>
          <w:tcPr>
            <w:tcW w:w="206"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4</w:t>
            </w:r>
          </w:p>
        </w:tc>
        <w:tc>
          <w:tcPr>
            <w:tcW w:w="57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墙体材料</w:t>
            </w:r>
          </w:p>
        </w:tc>
        <w:tc>
          <w:tcPr>
            <w:tcW w:w="6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再生骨料砌块和砖</w:t>
            </w:r>
          </w:p>
        </w:tc>
        <w:tc>
          <w:tcPr>
            <w:tcW w:w="872"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各类建筑工程</w:t>
            </w:r>
          </w:p>
        </w:tc>
        <w:tc>
          <w:tcPr>
            <w:tcW w:w="84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资源综合利用</w:t>
            </w:r>
          </w:p>
        </w:tc>
        <w:tc>
          <w:tcPr>
            <w:tcW w:w="185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北京市建设工程物资协会</w:t>
            </w:r>
            <w:r w:rsidRPr="00AD128C">
              <w:rPr>
                <w:rFonts w:asciiTheme="minorEastAsia" w:hAnsiTheme="minorEastAsia" w:cs="宋体" w:hint="eastAsia"/>
                <w:kern w:val="0"/>
                <w:sz w:val="24"/>
                <w:szCs w:val="24"/>
                <w:bdr w:val="none" w:sz="0" w:space="0" w:color="auto" w:frame="1"/>
              </w:rPr>
              <w:br/>
              <w:t>（联系电话：68018217）</w:t>
            </w:r>
          </w:p>
        </w:tc>
      </w:tr>
      <w:tr w:rsidR="00AD128C" w:rsidRPr="00AD128C" w:rsidTr="00AD128C">
        <w:trPr>
          <w:trHeight w:val="1050"/>
        </w:trPr>
        <w:tc>
          <w:tcPr>
            <w:tcW w:w="206"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5</w:t>
            </w:r>
          </w:p>
        </w:tc>
        <w:tc>
          <w:tcPr>
            <w:tcW w:w="57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建筑门窗幕墙及辅料</w:t>
            </w:r>
          </w:p>
        </w:tc>
        <w:tc>
          <w:tcPr>
            <w:tcW w:w="6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传热系数低于1.5W/m</w:t>
            </w:r>
            <w:r w:rsidRPr="00AD128C">
              <w:rPr>
                <w:rFonts w:asciiTheme="minorEastAsia" w:hAnsiTheme="minorEastAsia" w:cs="宋体" w:hint="eastAsia"/>
                <w:kern w:val="0"/>
                <w:sz w:val="24"/>
                <w:szCs w:val="24"/>
                <w:bdr w:val="none" w:sz="0" w:space="0" w:color="auto" w:frame="1"/>
                <w:vertAlign w:val="superscript"/>
              </w:rPr>
              <w:t>2</w:t>
            </w:r>
            <w:r w:rsidRPr="00AD128C">
              <w:rPr>
                <w:rFonts w:asciiTheme="minorEastAsia" w:hAnsiTheme="minorEastAsia" w:cs="宋体" w:hint="eastAsia"/>
                <w:kern w:val="0"/>
                <w:sz w:val="24"/>
                <w:szCs w:val="24"/>
                <w:bdr w:val="none" w:sz="0" w:space="0" w:color="auto" w:frame="1"/>
              </w:rPr>
              <w:t>.K的高性能建筑外窗</w:t>
            </w:r>
          </w:p>
        </w:tc>
        <w:tc>
          <w:tcPr>
            <w:tcW w:w="872"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低能耗建筑工程</w:t>
            </w:r>
          </w:p>
        </w:tc>
        <w:tc>
          <w:tcPr>
            <w:tcW w:w="84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提高建筑物的节能水平</w:t>
            </w:r>
          </w:p>
        </w:tc>
        <w:tc>
          <w:tcPr>
            <w:tcW w:w="185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北京市建设工程物资协会</w:t>
            </w:r>
            <w:r w:rsidRPr="00AD128C">
              <w:rPr>
                <w:rFonts w:asciiTheme="minorEastAsia" w:hAnsiTheme="minorEastAsia" w:cs="宋体" w:hint="eastAsia"/>
                <w:kern w:val="0"/>
                <w:sz w:val="24"/>
                <w:szCs w:val="24"/>
                <w:bdr w:val="none" w:sz="0" w:space="0" w:color="auto" w:frame="1"/>
              </w:rPr>
              <w:br/>
              <w:t>（联系电话：68018217）</w:t>
            </w:r>
          </w:p>
        </w:tc>
      </w:tr>
      <w:tr w:rsidR="00AD128C" w:rsidRPr="00AD128C" w:rsidTr="00AD128C">
        <w:trPr>
          <w:trHeight w:val="855"/>
        </w:trPr>
        <w:tc>
          <w:tcPr>
            <w:tcW w:w="206"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6</w:t>
            </w:r>
          </w:p>
        </w:tc>
        <w:tc>
          <w:tcPr>
            <w:tcW w:w="57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管材管件与建筑给排水工程材料</w:t>
            </w:r>
          </w:p>
        </w:tc>
        <w:tc>
          <w:tcPr>
            <w:tcW w:w="6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聚乙烯缠绕结构壁排水管（B型）</w:t>
            </w:r>
          </w:p>
        </w:tc>
        <w:tc>
          <w:tcPr>
            <w:tcW w:w="872"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建筑和市政排水工程</w:t>
            </w:r>
          </w:p>
        </w:tc>
        <w:tc>
          <w:tcPr>
            <w:tcW w:w="84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管道系统柔韧性好，不易渗漏</w:t>
            </w:r>
          </w:p>
        </w:tc>
        <w:tc>
          <w:tcPr>
            <w:tcW w:w="185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北京市建设工程物资协会</w:t>
            </w:r>
          </w:p>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（联系电话：88070911、68041151）</w:t>
            </w:r>
          </w:p>
        </w:tc>
      </w:tr>
      <w:tr w:rsidR="00AD128C" w:rsidRPr="00AD128C" w:rsidTr="00AD128C">
        <w:trPr>
          <w:trHeight w:val="570"/>
        </w:trPr>
        <w:tc>
          <w:tcPr>
            <w:tcW w:w="206"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7</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可再生能源</w:t>
            </w:r>
          </w:p>
        </w:tc>
        <w:tc>
          <w:tcPr>
            <w:tcW w:w="6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低温空气源热泵</w:t>
            </w:r>
          </w:p>
        </w:tc>
        <w:tc>
          <w:tcPr>
            <w:tcW w:w="872"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适用于分户独立供暖的民用建筑工程</w:t>
            </w:r>
          </w:p>
        </w:tc>
        <w:tc>
          <w:tcPr>
            <w:tcW w:w="84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节能环保</w:t>
            </w:r>
          </w:p>
        </w:tc>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北京建筑节能与环境工程协会</w:t>
            </w:r>
            <w:r w:rsidRPr="00AD128C">
              <w:rPr>
                <w:rFonts w:asciiTheme="minorEastAsia" w:hAnsiTheme="minorEastAsia" w:cs="宋体" w:hint="eastAsia"/>
                <w:kern w:val="0"/>
                <w:sz w:val="24"/>
                <w:szCs w:val="24"/>
                <w:bdr w:val="none" w:sz="0" w:space="0" w:color="auto" w:frame="1"/>
              </w:rPr>
              <w:br/>
              <w:t>（联系电话：88070911、</w:t>
            </w:r>
          </w:p>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88751924、88758064）</w:t>
            </w:r>
          </w:p>
        </w:tc>
      </w:tr>
      <w:tr w:rsidR="00AD128C" w:rsidRPr="00AD128C" w:rsidTr="00AD128C">
        <w:trPr>
          <w:trHeight w:val="855"/>
        </w:trPr>
        <w:tc>
          <w:tcPr>
            <w:tcW w:w="206"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6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与建筑一体化的太阳能集热系统</w:t>
            </w:r>
          </w:p>
        </w:tc>
        <w:tc>
          <w:tcPr>
            <w:tcW w:w="872"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各类建筑工程</w:t>
            </w:r>
          </w:p>
        </w:tc>
        <w:tc>
          <w:tcPr>
            <w:tcW w:w="84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节能环保</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10"/>
        </w:trPr>
        <w:tc>
          <w:tcPr>
            <w:tcW w:w="206"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9</w:t>
            </w:r>
          </w:p>
        </w:tc>
        <w:tc>
          <w:tcPr>
            <w:tcW w:w="57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市政与道路施工材料</w:t>
            </w:r>
          </w:p>
        </w:tc>
        <w:tc>
          <w:tcPr>
            <w:tcW w:w="6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 建筑垃圾再生骨料无机混合料</w:t>
            </w:r>
          </w:p>
        </w:tc>
        <w:tc>
          <w:tcPr>
            <w:tcW w:w="872"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市政与道路工程</w:t>
            </w:r>
          </w:p>
        </w:tc>
        <w:tc>
          <w:tcPr>
            <w:tcW w:w="84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 资源综合利用</w:t>
            </w:r>
          </w:p>
        </w:tc>
        <w:tc>
          <w:tcPr>
            <w:tcW w:w="185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北京市政工程行业协会、北京市政工程研究院 </w:t>
            </w:r>
            <w:r w:rsidRPr="00AD128C">
              <w:rPr>
                <w:rFonts w:asciiTheme="minorEastAsia" w:hAnsiTheme="minorEastAsia" w:cs="宋体" w:hint="eastAsia"/>
                <w:kern w:val="0"/>
                <w:sz w:val="24"/>
                <w:szCs w:val="24"/>
                <w:bdr w:val="none" w:sz="0" w:space="0" w:color="auto" w:frame="1"/>
              </w:rPr>
              <w:br/>
              <w:t>（联系电话：68052476、88382185）</w:t>
            </w:r>
          </w:p>
        </w:tc>
      </w:tr>
    </w:tbl>
    <w:p w:rsidR="00AD128C" w:rsidRPr="00AD128C" w:rsidRDefault="00AD128C" w:rsidP="00AD128C">
      <w:pPr>
        <w:widowControl/>
        <w:spacing w:line="385" w:lineRule="atLeast"/>
        <w:jc w:val="left"/>
        <w:rPr>
          <w:rFonts w:asciiTheme="minorEastAsia" w:hAnsiTheme="minorEastAsia" w:cs="宋体" w:hint="eastAsia"/>
          <w:kern w:val="0"/>
          <w:sz w:val="23"/>
          <w:szCs w:val="23"/>
        </w:rPr>
      </w:pPr>
      <w:r w:rsidRPr="00AD128C">
        <w:rPr>
          <w:rFonts w:asciiTheme="minorEastAsia" w:hAnsiTheme="minorEastAsia" w:cs="宋体" w:hint="eastAsia"/>
          <w:kern w:val="0"/>
          <w:sz w:val="23"/>
          <w:szCs w:val="23"/>
        </w:rPr>
        <w:br w:type="textWrapping" w:clear="all"/>
      </w:r>
    </w:p>
    <w:p w:rsidR="00AD128C" w:rsidRPr="00AD128C" w:rsidRDefault="00AD128C" w:rsidP="00AD128C">
      <w:pPr>
        <w:widowControl/>
        <w:spacing w:line="385" w:lineRule="atLeast"/>
        <w:jc w:val="left"/>
        <w:rPr>
          <w:rFonts w:asciiTheme="minorEastAsia" w:hAnsiTheme="minorEastAsia" w:cs="宋体" w:hint="eastAsia"/>
          <w:kern w:val="0"/>
          <w:sz w:val="23"/>
          <w:szCs w:val="23"/>
        </w:rPr>
      </w:pPr>
      <w:r w:rsidRPr="00AD128C">
        <w:rPr>
          <w:rFonts w:asciiTheme="minorEastAsia" w:hAnsiTheme="minorEastAsia" w:cs="宋体" w:hint="eastAsia"/>
          <w:kern w:val="0"/>
          <w:sz w:val="23"/>
          <w:szCs w:val="23"/>
        </w:rPr>
        <w:t>二、限制使用的建筑材料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52"/>
        <w:gridCol w:w="1056"/>
        <w:gridCol w:w="1056"/>
        <w:gridCol w:w="1111"/>
        <w:gridCol w:w="2274"/>
        <w:gridCol w:w="2016"/>
      </w:tblGrid>
      <w:tr w:rsidR="00AD128C" w:rsidRPr="00AD128C" w:rsidTr="00AD128C">
        <w:trPr>
          <w:trHeight w:val="57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序号</w:t>
            </w:r>
          </w:p>
        </w:tc>
        <w:tc>
          <w:tcPr>
            <w:tcW w:w="45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类别</w:t>
            </w: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建筑材料名称</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限制使用的工程范围</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限制使用的原因</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限制使用的依据与生效时间</w:t>
            </w:r>
          </w:p>
        </w:tc>
        <w:tc>
          <w:tcPr>
            <w:tcW w:w="7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技术咨询服务单位</w:t>
            </w: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w:t>
            </w:r>
          </w:p>
        </w:tc>
        <w:tc>
          <w:tcPr>
            <w:tcW w:w="45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混凝土材料与混凝土制品</w:t>
            </w: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氯离子含量</w:t>
            </w:r>
          </w:p>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＞0.1%的混凝土防冻剂</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预应力混凝土和钢筋混凝土</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易引起钢筋锈蚀，危害混凝土结构寿命</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根据《关于公布第四批禁止和限制使用建材产品目录的通知》（京建材〔2004〕16号），从2004年6月1日起实施 </w:t>
            </w:r>
          </w:p>
        </w:tc>
        <w:tc>
          <w:tcPr>
            <w:tcW w:w="7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北京市混凝土协会（联系电话：63952260、63941490）</w:t>
            </w: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墙体材料</w:t>
            </w: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实心砖</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建筑工程基础（±0）以上部位（包括临时建</w:t>
            </w:r>
            <w:r w:rsidRPr="00AD128C">
              <w:rPr>
                <w:rFonts w:asciiTheme="minorEastAsia" w:hAnsiTheme="minorEastAsia" w:cs="宋体" w:hint="eastAsia"/>
                <w:kern w:val="0"/>
                <w:sz w:val="24"/>
                <w:szCs w:val="24"/>
                <w:bdr w:val="none" w:sz="0" w:space="0" w:color="auto" w:frame="1"/>
              </w:rPr>
              <w:lastRenderedPageBreak/>
              <w:t>筑和围墙）</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生产过程资源消耗大，与同厚度多孔砖和空</w:t>
            </w:r>
            <w:r w:rsidRPr="00AD128C">
              <w:rPr>
                <w:rFonts w:asciiTheme="minorEastAsia" w:hAnsiTheme="minorEastAsia" w:cs="宋体" w:hint="eastAsia"/>
                <w:kern w:val="0"/>
                <w:sz w:val="24"/>
                <w:szCs w:val="24"/>
                <w:bdr w:val="none" w:sz="0" w:space="0" w:color="auto" w:frame="1"/>
              </w:rPr>
              <w:lastRenderedPageBreak/>
              <w:t>心砖相比建成的墙体保温隔热性能差</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根据《关于发布北京市第五批禁止和限制使用的建筑材料及施工艺目录的通知》(京建材〔2007〕837号)，从2008年</w:t>
            </w:r>
            <w:r w:rsidRPr="00AD128C">
              <w:rPr>
                <w:rFonts w:asciiTheme="minorEastAsia" w:hAnsiTheme="minorEastAsia" w:cs="宋体" w:hint="eastAsia"/>
                <w:kern w:val="0"/>
                <w:sz w:val="24"/>
                <w:szCs w:val="24"/>
                <w:bdr w:val="none" w:sz="0" w:space="0" w:color="auto" w:frame="1"/>
              </w:rPr>
              <w:lastRenderedPageBreak/>
              <w:t>1月1日起实施</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北京市建设工程物资协会（联系电话：68018127）</w:t>
            </w: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60mm以下（含60mm）厚度的隔墙板</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居住建筑工程内隔墙</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隔声和抗冲击性能差</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根据《关于公布第三批淘汰和限制使用落后建材产品的通知》(京建材〔2001〕192号)，从2001年10月1日起实施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4</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建筑保温材料</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建筑保温材料</w:t>
            </w:r>
          </w:p>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w:t>
            </w: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采用聚苯颗粒、玻化微珠等颗粒保温材料与胶结材料混合而成的保温浆料</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单独作为保温材料用于外墙保温工程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单独使用达不到建筑节能设计要求</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根据《关于发布北京市第五批禁止和限制使用的建筑材料及施工艺目录的通知》(京建材〔2007〕837号)从2008年1月1日起实施</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北京市建筑节能与环境工程协会</w:t>
            </w:r>
            <w:r w:rsidRPr="00AD128C">
              <w:rPr>
                <w:rFonts w:asciiTheme="minorEastAsia" w:hAnsiTheme="minorEastAsia" w:cs="宋体" w:hint="eastAsia"/>
                <w:kern w:val="0"/>
                <w:sz w:val="24"/>
                <w:szCs w:val="24"/>
                <w:bdr w:val="none" w:sz="0" w:space="0" w:color="auto" w:frame="1"/>
              </w:rPr>
              <w:br/>
              <w:t>（联系电话：88223874）</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北京市建筑节能与环境工程协会</w:t>
            </w:r>
            <w:r w:rsidRPr="00AD128C">
              <w:rPr>
                <w:rFonts w:asciiTheme="minorEastAsia" w:hAnsiTheme="minorEastAsia" w:cs="宋体" w:hint="eastAsia"/>
                <w:kern w:val="0"/>
                <w:sz w:val="24"/>
                <w:szCs w:val="24"/>
                <w:bdr w:val="none" w:sz="0" w:space="0" w:color="auto" w:frame="1"/>
              </w:rPr>
              <w:br/>
              <w:t>（联系电话：88223874）</w:t>
            </w:r>
          </w:p>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w:t>
            </w: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水泥聚苯板（聚苯颗粒与水泥混合成型）</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各类墙体内、外保温工程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产品保温性能不稳定</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根据《关于公布第四批禁止和限制使用建材产品目录的通知》（京建材〔2004〕16号），从2004年6月1日起实施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墙体内保温浆料（海泡石、聚苯粒、膨胀珍珠岩等）</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民用建筑外墙内保温工程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热工性能差，手工湿作业，不易控制质量</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根据《关于公布第二批12种限制和禁止使用落后建材产品目录的通知》（京建材〔1999〕518号），从2000年1月1日起实施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以膨胀珍珠岩、海泡石和有机硅复合的墙体保温浆（涂）料</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单独作为保温材料用于外墙保温工程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单独使用达不到建筑节能设计要求</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非耐碱型玻璃纤维网格布</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外墙外保温工程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耐碱性差，不能保证砂浆层抗裂性能要求</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根据《关于发布&lt;北京市推广、限制和禁止使用建筑材料目录（2010年版）&gt;的通知》（京建发〔2010〕326号）,从2010年9月1日起实施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9</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建筑门窗幕墙及辅料</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lastRenderedPageBreak/>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建筑门窗幕墙及辅料</w:t>
            </w:r>
          </w:p>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w:t>
            </w: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普通单层玻璃和简易双层玻璃外门窗</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民用建筑工程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气密、水密和保温隔热性能差</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根据《关于发布&lt;北京市推广、限制和禁止使用建筑材料目录（2010年版）&gt;的通知》（京建发〔2010〕326号）,从2010年9月1日起实施</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北京市建设工程物资协会（联系电话：88070905、68016781）</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北京市建设工程物资协会（联系电话：88070905、68016781）</w:t>
            </w:r>
          </w:p>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w:t>
            </w:r>
          </w:p>
        </w:tc>
      </w:tr>
      <w:tr w:rsidR="00AD128C" w:rsidRPr="00AD128C" w:rsidTr="00AD128C">
        <w:trPr>
          <w:trHeight w:val="57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推拉外窗用密封毛条</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民用建筑工程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气密、水密和保温隔热性能差</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57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单层玻璃外窗</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民用建筑工程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强度低、气密、水密、保温隔热性能差</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从2014版目录规定生效之日起实施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实腹和空腹钢窗</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民用建筑工程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气密、水密、保温和隔热</w:t>
            </w:r>
            <w:r w:rsidRPr="00AD128C">
              <w:rPr>
                <w:rFonts w:asciiTheme="minorEastAsia" w:hAnsiTheme="minorEastAsia" w:cs="宋体" w:hint="eastAsia"/>
                <w:kern w:val="0"/>
                <w:sz w:val="24"/>
                <w:szCs w:val="24"/>
                <w:bdr w:val="none" w:sz="0" w:space="0" w:color="auto" w:frame="1"/>
              </w:rPr>
              <w:lastRenderedPageBreak/>
              <w:t>性能差</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根据《关于公布第二批12种限制和禁止使用落后建材产品</w:t>
            </w:r>
            <w:r w:rsidRPr="00AD128C">
              <w:rPr>
                <w:rFonts w:asciiTheme="minorEastAsia" w:hAnsiTheme="minorEastAsia" w:cs="宋体" w:hint="eastAsia"/>
                <w:kern w:val="0"/>
                <w:sz w:val="24"/>
                <w:szCs w:val="24"/>
                <w:bdr w:val="none" w:sz="0" w:space="0" w:color="auto" w:frame="1"/>
              </w:rPr>
              <w:lastRenderedPageBreak/>
              <w:t>目录的通知》（京建材〔1999〕518号），从2000年1月1日起实施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单腔结构塑料型材</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民用建筑工程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气密、水密、保温和隔热性能差</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根据建设部《建设事业“十一五”推广应用和限制禁止使用技术（第一批》（659号公告），从2010年9月1日起实施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聚氯乙烯（PVC）隔热条和密封胶条</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民用建筑工程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强度低，不耐老化</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根据建设部《建设事业“十一五”推广应用和限制禁止使用技术（第一批》（659号公告），从2010年9月1日起实施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15</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管材管件与建筑给排水工程材料</w:t>
            </w: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直径≤600mm的刚性接口的灰口铸铁管</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居住小区和市政管网支线用的埋地排水工程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易泄漏，造成水系和土壤污染</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根据《关于公布第四批禁止和限制使用建材产品目录的通知》（京建材〔2004〕16号），从2004年6月1日起实施</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北京市建设工程物资协会</w:t>
            </w:r>
            <w:r w:rsidRPr="00AD128C">
              <w:rPr>
                <w:rFonts w:asciiTheme="minorEastAsia" w:hAnsiTheme="minorEastAsia" w:cs="宋体" w:hint="eastAsia"/>
                <w:kern w:val="0"/>
                <w:sz w:val="24"/>
                <w:szCs w:val="24"/>
                <w:bdr w:val="none" w:sz="0" w:space="0" w:color="auto" w:frame="1"/>
              </w:rPr>
              <w:br/>
              <w:t>（联系电话：88070911，68041151）</w:t>
            </w:r>
          </w:p>
        </w:tc>
      </w:tr>
      <w:tr w:rsidR="00AD128C" w:rsidRPr="00AD128C" w:rsidTr="00AD128C">
        <w:trPr>
          <w:trHeight w:val="57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冷镀锌水管</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民用建筑工程饮用水系统</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污染饮用水</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57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镀锌铁皮室外雨水管</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民用建筑工程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易损坏</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用铅盐做稳定剂的PVC管材和管件</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饮用水管材和管件</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危害人体健康</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根据《关于公布第四批禁止和限制使用建材产品目录的通知》（京建材〔2004〕16号），从2004年6月1日起实施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228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19</w:t>
            </w:r>
          </w:p>
        </w:tc>
        <w:tc>
          <w:tcPr>
            <w:tcW w:w="45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防水材料</w:t>
            </w: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使用明火热熔法施工的沥青类防水卷材</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地下密闭空间、通风不畅空间和易燃材料附近的防水工程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易发生火灾</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7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北京城建科技促进会 （联系电话：63969981）；         北京市建设工程物资协会防水分会</w:t>
            </w:r>
            <w:r w:rsidRPr="00AD128C">
              <w:rPr>
                <w:rFonts w:asciiTheme="minorEastAsia" w:hAnsiTheme="minorEastAsia" w:cs="宋体" w:hint="eastAsia"/>
                <w:kern w:val="0"/>
                <w:sz w:val="24"/>
                <w:szCs w:val="24"/>
                <w:bdr w:val="none" w:sz="0" w:space="0" w:color="auto" w:frame="1"/>
              </w:rPr>
              <w:br/>
              <w:t>（联系电话：88070910）</w:t>
            </w:r>
          </w:p>
        </w:tc>
      </w:tr>
      <w:tr w:rsidR="00AD128C" w:rsidRPr="00AD128C" w:rsidTr="00AD128C">
        <w:trPr>
          <w:trHeight w:val="855"/>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20</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供暖供冷系统材料设备</w:t>
            </w: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两段式燃烧器</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1.4MW以上（不包括1.4MW）燃气供热锅炉</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浪费能源</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北京市房地产科学技术研究所 </w:t>
            </w:r>
            <w:r w:rsidRPr="00AD128C">
              <w:rPr>
                <w:rFonts w:asciiTheme="minorEastAsia" w:hAnsiTheme="minorEastAsia" w:cs="宋体" w:hint="eastAsia"/>
                <w:kern w:val="0"/>
                <w:sz w:val="24"/>
                <w:szCs w:val="24"/>
                <w:bdr w:val="none" w:sz="0" w:space="0" w:color="auto" w:frame="1"/>
              </w:rPr>
              <w:br/>
              <w:t>（联系电话 67711118-1052）</w:t>
            </w:r>
          </w:p>
        </w:tc>
      </w:tr>
      <w:tr w:rsidR="00AD128C" w:rsidRPr="00AD128C" w:rsidTr="00AD128C">
        <w:trPr>
          <w:trHeight w:val="855"/>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非变频燃烧器</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新建7.0MW以上（含7.0MW）燃气供热锅炉</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热效率差，噪音较高</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冷镀锌钢管和非镀锌钢管</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新建民用建筑工程室内管径DN≤100mm的供暖和空调系统</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易锈蚀，影响热计量温控器具的使用</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57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内腔粘砂灰铸铁散热器</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民用建筑工程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内腔结砂影响计量器具的使用</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北京市房地产科学技术研究所</w:t>
            </w:r>
            <w:r w:rsidRPr="00AD128C">
              <w:rPr>
                <w:rFonts w:asciiTheme="minorEastAsia" w:hAnsiTheme="minorEastAsia" w:cs="宋体" w:hint="eastAsia"/>
                <w:kern w:val="0"/>
                <w:sz w:val="24"/>
                <w:szCs w:val="24"/>
                <w:bdr w:val="none" w:sz="0" w:space="0" w:color="auto" w:frame="1"/>
              </w:rPr>
              <w:br/>
              <w:t>（联系电话：67711118-8107）</w:t>
            </w:r>
          </w:p>
        </w:tc>
      </w:tr>
      <w:tr w:rsidR="00AD128C" w:rsidRPr="00AD128C" w:rsidTr="00AD128C">
        <w:trPr>
          <w:trHeight w:val="57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钢制闭式串片</w:t>
            </w:r>
            <w:r w:rsidRPr="00AD128C">
              <w:rPr>
                <w:rFonts w:asciiTheme="minorEastAsia" w:hAnsiTheme="minorEastAsia" w:cs="宋体" w:hint="eastAsia"/>
                <w:kern w:val="0"/>
                <w:sz w:val="24"/>
                <w:szCs w:val="24"/>
                <w:bdr w:val="none" w:sz="0" w:space="0" w:color="auto" w:frame="1"/>
              </w:rPr>
              <w:lastRenderedPageBreak/>
              <w:t>散热器</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民用建筑工程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产品热工性能</w:t>
            </w:r>
            <w:r w:rsidRPr="00AD128C">
              <w:rPr>
                <w:rFonts w:asciiTheme="minorEastAsia" w:hAnsiTheme="minorEastAsia" w:cs="宋体" w:hint="eastAsia"/>
                <w:kern w:val="0"/>
                <w:sz w:val="24"/>
                <w:szCs w:val="24"/>
                <w:bdr w:val="none" w:sz="0" w:space="0" w:color="auto" w:frame="1"/>
              </w:rPr>
              <w:lastRenderedPageBreak/>
              <w:t>差</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从2014年版目录规定生效之日起实施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25</w:t>
            </w:r>
          </w:p>
        </w:tc>
        <w:tc>
          <w:tcPr>
            <w:tcW w:w="45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用水器具</w:t>
            </w: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手接触式普通水嘴</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公共厕所和公共场所卫生间</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易交叉感染传染疾病</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根据《关于公布第四批禁止和限制使用建材产品目录的通知》（京建材〔2004〕16号），从2004年6月1日起实施</w:t>
            </w:r>
          </w:p>
        </w:tc>
        <w:tc>
          <w:tcPr>
            <w:tcW w:w="7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北京市建筑五金水暖材料监督检验站</w:t>
            </w:r>
            <w:r w:rsidRPr="00AD128C">
              <w:rPr>
                <w:rFonts w:asciiTheme="minorEastAsia" w:hAnsiTheme="minorEastAsia" w:cs="宋体" w:hint="eastAsia"/>
                <w:kern w:val="0"/>
                <w:sz w:val="24"/>
                <w:szCs w:val="24"/>
                <w:bdr w:val="none" w:sz="0" w:space="0" w:color="auto" w:frame="1"/>
              </w:rPr>
              <w:br/>
              <w:t>（联系电话：88751923）</w:t>
            </w: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26</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建筑装饰装修材料</w:t>
            </w: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聚乙烯醇缩甲醛胶粘剂（107胶）</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民用建筑工程墙地砖及石材粘贴施工</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粘结性能差，污染物排放超标 </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根据《关于公布第二批12种限制和淘汰落后建材产品目录的通知》（京建材〔1999〕518号），从2000年10月1日起实施</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北京市建筑装饰协会</w:t>
            </w:r>
            <w:r w:rsidRPr="00AD128C">
              <w:rPr>
                <w:rFonts w:asciiTheme="minorEastAsia" w:hAnsiTheme="minorEastAsia" w:cs="宋体" w:hint="eastAsia"/>
                <w:kern w:val="0"/>
                <w:sz w:val="24"/>
                <w:szCs w:val="24"/>
                <w:bdr w:val="none" w:sz="0" w:space="0" w:color="auto" w:frame="1"/>
              </w:rPr>
              <w:br/>
              <w:t>（联系电话：63379226）</w:t>
            </w: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不耐水石膏类刮墙腻子</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居住建筑工程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耐水性能差，强度低</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根据《关于公布第三批淘汰和限制使用落后建材产品的通知》（京建材〔2001〕192号），从2001年10月1日起实施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28</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市政与道路施工材料</w:t>
            </w: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光面混凝土路面砖</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新建和维修广场、停车场、人行步道、慢行车道</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影响行人安全，不透水</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根据《关于发布北京市第五批禁止和限制使用的建筑材料及施工工艺目录的通知》（京建材〔2007〕 837号）从2008年1月1日起实施</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北京市市政工程研究院（联系电话：68334262）</w:t>
            </w: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普通水泥步道砖（九格砖）</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新建和维修广场和人行步道</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外观差，强度低，不透水，使用寿命短</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根据《关于公布第三批淘汰和限制使用落后建材产品的通知》(京建材〔2001〕192号)，从2001年10月1日起实施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30</w:t>
            </w:r>
          </w:p>
        </w:tc>
        <w:tc>
          <w:tcPr>
            <w:tcW w:w="45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照明</w:t>
            </w:r>
            <w:r w:rsidRPr="00AD128C">
              <w:rPr>
                <w:rFonts w:asciiTheme="minorEastAsia" w:hAnsiTheme="minorEastAsia" w:cs="宋体" w:hint="eastAsia"/>
                <w:kern w:val="0"/>
                <w:sz w:val="24"/>
                <w:szCs w:val="24"/>
                <w:bdr w:val="none" w:sz="0" w:space="0" w:color="auto" w:frame="1"/>
              </w:rPr>
              <w:br/>
              <w:t>材料</w:t>
            </w: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卤素灯</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新建公共建筑和精装修住宅工程</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能耗高，光效低，温度高，安全性差，寿命短</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根据《关于发布&lt;北京市推广、限制和禁止使用建筑材料目录（2010年版）&gt;的通知》（京建发〔2010〕326号）,从2010年9月1日起实施</w:t>
            </w:r>
          </w:p>
        </w:tc>
        <w:tc>
          <w:tcPr>
            <w:tcW w:w="7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北京市建筑工程研究院（联系电话：88223808）</w:t>
            </w:r>
          </w:p>
        </w:tc>
      </w:tr>
      <w:tr w:rsidR="00AD128C" w:rsidRPr="00AD128C" w:rsidTr="00AD128C">
        <w:trPr>
          <w:trHeight w:val="1710"/>
        </w:trPr>
        <w:tc>
          <w:tcPr>
            <w:tcW w:w="198"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31</w:t>
            </w:r>
          </w:p>
        </w:tc>
        <w:tc>
          <w:tcPr>
            <w:tcW w:w="45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太阳能建筑应用系统设备</w:t>
            </w:r>
          </w:p>
        </w:tc>
        <w:tc>
          <w:tcPr>
            <w:tcW w:w="704"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聚丙烯管和钢塑复合管</w:t>
            </w:r>
          </w:p>
        </w:tc>
        <w:tc>
          <w:tcPr>
            <w:tcW w:w="615"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太阳能集热系统管路高温部分</w:t>
            </w:r>
          </w:p>
        </w:tc>
        <w:tc>
          <w:tcPr>
            <w:tcW w:w="82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不耐高温，寿命短</w:t>
            </w:r>
          </w:p>
        </w:tc>
        <w:tc>
          <w:tcPr>
            <w:tcW w:w="1461"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750" w:type="pct"/>
            <w:tcBorders>
              <w:top w:val="single" w:sz="4" w:space="0" w:color="auto"/>
              <w:left w:val="single" w:sz="4" w:space="0" w:color="auto"/>
              <w:bottom w:val="single" w:sz="4" w:space="0" w:color="auto"/>
              <w:right w:val="single" w:sz="4" w:space="0" w:color="auto"/>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国家建筑材料工业建筑五金水暖产品质量监督检验测试中心</w:t>
            </w:r>
            <w:r w:rsidRPr="00AD128C">
              <w:rPr>
                <w:rFonts w:asciiTheme="minorEastAsia" w:hAnsiTheme="minorEastAsia" w:cs="宋体" w:hint="eastAsia"/>
                <w:kern w:val="0"/>
                <w:sz w:val="24"/>
                <w:szCs w:val="24"/>
                <w:bdr w:val="none" w:sz="0" w:space="0" w:color="auto" w:frame="1"/>
              </w:rPr>
              <w:br/>
              <w:t>（联系电话：88751924）</w:t>
            </w:r>
          </w:p>
        </w:tc>
      </w:tr>
    </w:tbl>
    <w:p w:rsidR="00AD128C" w:rsidRPr="00AD128C" w:rsidRDefault="00AD128C" w:rsidP="00AD128C">
      <w:pPr>
        <w:widowControl/>
        <w:spacing w:line="385" w:lineRule="atLeast"/>
        <w:jc w:val="left"/>
        <w:rPr>
          <w:rFonts w:asciiTheme="minorEastAsia" w:hAnsiTheme="minorEastAsia" w:cs="宋体" w:hint="eastAsia"/>
          <w:kern w:val="0"/>
          <w:sz w:val="23"/>
          <w:szCs w:val="23"/>
        </w:rPr>
      </w:pPr>
      <w:r w:rsidRPr="00AD128C">
        <w:rPr>
          <w:rFonts w:asciiTheme="minorEastAsia" w:hAnsiTheme="minorEastAsia" w:cs="宋体" w:hint="eastAsia"/>
          <w:kern w:val="0"/>
          <w:sz w:val="23"/>
          <w:szCs w:val="23"/>
        </w:rPr>
        <w:br w:type="textWrapping" w:clear="all"/>
      </w:r>
    </w:p>
    <w:p w:rsidR="00AD128C" w:rsidRPr="00AD128C" w:rsidRDefault="00AD128C" w:rsidP="00AD128C">
      <w:pPr>
        <w:widowControl/>
        <w:spacing w:line="385" w:lineRule="atLeast"/>
        <w:jc w:val="left"/>
        <w:rPr>
          <w:rFonts w:asciiTheme="minorEastAsia" w:hAnsiTheme="minorEastAsia" w:cs="宋体" w:hint="eastAsia"/>
          <w:kern w:val="0"/>
          <w:sz w:val="23"/>
          <w:szCs w:val="23"/>
        </w:rPr>
      </w:pPr>
      <w:r w:rsidRPr="00AD128C">
        <w:rPr>
          <w:rFonts w:asciiTheme="minorEastAsia" w:hAnsiTheme="minorEastAsia" w:cs="宋体" w:hint="eastAsia"/>
          <w:kern w:val="0"/>
          <w:sz w:val="23"/>
          <w:szCs w:val="23"/>
        </w:rPr>
        <w:t>三、禁止使用的建筑材料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457"/>
        <w:gridCol w:w="1056"/>
        <w:gridCol w:w="1571"/>
        <w:gridCol w:w="2965"/>
        <w:gridCol w:w="2016"/>
      </w:tblGrid>
      <w:tr w:rsidR="00AD128C" w:rsidRPr="00AD128C" w:rsidTr="00AD128C">
        <w:trPr>
          <w:trHeight w:val="57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序号</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类别</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建筑材料名称</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禁止使用的原因</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禁止使用的依据与生效时间</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b/>
                <w:bCs/>
                <w:kern w:val="0"/>
                <w:sz w:val="24"/>
                <w:szCs w:val="24"/>
                <w:bdr w:val="none" w:sz="0" w:space="0" w:color="auto" w:frame="1"/>
              </w:rPr>
              <w:t>技术咨询服务单位</w:t>
            </w:r>
          </w:p>
        </w:tc>
      </w:tr>
      <w:tr w:rsidR="00AD128C" w:rsidRPr="00AD128C" w:rsidTr="00AD128C">
        <w:trPr>
          <w:trHeight w:val="113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建筑钢材</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热轧光圆钢筋HPB235</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强度低，浪费资源</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根据《住房和城乡建设部 工业和信息化部关于加快应用高强钢筋的指导意见》(建标〔2012〕号) ,从2014年版目录规定生效之日起实施 </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中国建筑科学研究院（联系电话：64517234、84285152)；</w:t>
            </w:r>
            <w:r w:rsidRPr="00AD128C">
              <w:rPr>
                <w:rFonts w:asciiTheme="minorEastAsia" w:hAnsiTheme="minorEastAsia" w:cs="宋体" w:hint="eastAsia"/>
                <w:kern w:val="0"/>
                <w:sz w:val="24"/>
                <w:szCs w:val="24"/>
                <w:bdr w:val="none" w:sz="0" w:space="0" w:color="auto" w:frame="1"/>
              </w:rPr>
              <w:br/>
              <w:t xml:space="preserve">北京市建筑工程研究院（联系电话：88223808 ）   </w:t>
            </w: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热轧带肋钢筋HRB335</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强度低，浪费资源</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根据《住房和城乡建设部 工业和信息化部关于加快应用高强钢筋的指导意见》(建标〔2012〕1号) ,从2014年版目录规定生效之日起实施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3</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混凝土材料与混凝土制品</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多功能复合型（2种或2种以上功能）混凝土膨胀剂</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质量难控制</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根据《关于发布北京市第五批禁止和限制使用建筑材料及施工工艺目录的通知》（京建材〔2007〕837号），从2008年1月1日起实施</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北京市混凝土协会（联系电话：63952260、63941490）</w:t>
            </w: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氧化钙类混凝土膨胀剂</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生产工艺落后，过烧成分易造成混凝土涨裂</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根据《关于公布第四批禁止和限制使用建材产品目录的通知》（京建材〔2004〕16号），从2004年6月1日起实施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57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袋装水泥(特种水泥除外）</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浪费资源，污染环境</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根据《关于在全市建设工程中使用散装预拌砂浆工作的通知》，从2015年1月1日起实施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57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现场搅拌混凝土</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质量难控制,储运、使用过程浪费资源，污染环境</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根据《北京市大气污染防治条例》，从2014年3月1日起实施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现场搅拌砂浆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质量难控制,难与新型墙体材料相配套，储运、使用过程浪费资源，污染环境</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根据《关于在全市建设工程中使用散装预拌砂浆工作的通知》，从2015年1月1日起实施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97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8</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墙体材料</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烧结黏土砖、烧结页岩砖</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生产过程资源消耗大,</w:t>
            </w:r>
            <w:r w:rsidRPr="00AD128C">
              <w:rPr>
                <w:rFonts w:asciiTheme="minorEastAsia" w:hAnsiTheme="minorEastAsia" w:cs="宋体" w:hint="eastAsia"/>
                <w:kern w:val="0"/>
                <w:sz w:val="24"/>
                <w:szCs w:val="24"/>
                <w:bdr w:val="none" w:sz="0" w:space="0" w:color="auto" w:frame="1"/>
              </w:rPr>
              <w:br/>
              <w:t>污染环境</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从2014年版目录规定生效之日起实施 </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北京市建设工程物资协会</w:t>
            </w:r>
            <w:r w:rsidRPr="00AD128C">
              <w:rPr>
                <w:rFonts w:asciiTheme="minorEastAsia" w:hAnsiTheme="minorEastAsia" w:cs="宋体" w:hint="eastAsia"/>
                <w:kern w:val="0"/>
                <w:sz w:val="24"/>
                <w:szCs w:val="24"/>
                <w:bdr w:val="none" w:sz="0" w:space="0" w:color="auto" w:frame="1"/>
              </w:rPr>
              <w:br/>
              <w:t>（联系电话：88070913、68017299）</w:t>
            </w:r>
          </w:p>
        </w:tc>
      </w:tr>
      <w:tr w:rsidR="00AD128C" w:rsidRPr="00AD128C" w:rsidTr="00AD128C">
        <w:trPr>
          <w:trHeight w:val="114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黏土和页岩陶粒及以黏土和</w:t>
            </w:r>
            <w:r w:rsidRPr="00AD128C">
              <w:rPr>
                <w:rFonts w:asciiTheme="minorEastAsia" w:hAnsiTheme="minorEastAsia" w:cs="宋体" w:hint="eastAsia"/>
                <w:kern w:val="0"/>
                <w:sz w:val="24"/>
                <w:szCs w:val="24"/>
                <w:bdr w:val="none" w:sz="0" w:space="0" w:color="auto" w:frame="1"/>
              </w:rPr>
              <w:lastRenderedPageBreak/>
              <w:t>页岩陶粒为原料的建材制品</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生产过程破坏耕地和植被</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根据《关于发布北京市第五批禁止和限制使用建筑材料及施工工艺目录的通知》（京建材〔2007〕837</w:t>
            </w:r>
            <w:r w:rsidRPr="00AD128C">
              <w:rPr>
                <w:rFonts w:asciiTheme="minorEastAsia" w:hAnsiTheme="minorEastAsia" w:cs="宋体" w:hint="eastAsia"/>
                <w:kern w:val="0"/>
                <w:sz w:val="24"/>
                <w:szCs w:val="24"/>
                <w:bdr w:val="none" w:sz="0" w:space="0" w:color="auto" w:frame="1"/>
              </w:rPr>
              <w:lastRenderedPageBreak/>
              <w:t>号），从2008年1月1日起实施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手工成型的GRC轻质隔墙板</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质量难控制，性能不稳定</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根据《关于公布第三批淘汰和限制使用落后建材产品的通知》(京建材〔2001〕192号)，从2001年10月1日 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以角闪石石棉（即蓝石棉）为原料的石棉瓦等建材制品</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危害人体健康</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根据《关于公布第四批禁止和限制使用建材产品目录的通知》（京建材〔2004〕16号），从2004年6月1日起实施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08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12</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建筑保温材料</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未用玻纤网格布增强的水泥（石膏）聚苯保温板</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强度低，易开裂</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根据《关于公布第三批淘汰和限制使用落后建材产品的通知》(京建材〔2001〕192号)，从2001年10月1日 起实施</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北京市建筑节能与环境工程协会</w:t>
            </w:r>
            <w:r w:rsidRPr="00AD128C">
              <w:rPr>
                <w:rFonts w:asciiTheme="minorEastAsia" w:hAnsiTheme="minorEastAsia" w:cs="宋体" w:hint="eastAsia"/>
                <w:kern w:val="0"/>
                <w:sz w:val="24"/>
                <w:szCs w:val="24"/>
                <w:bdr w:val="none" w:sz="0" w:space="0" w:color="auto" w:frame="1"/>
              </w:rPr>
              <w:br/>
              <w:t>（联系电话：88223874）</w:t>
            </w:r>
          </w:p>
        </w:tc>
      </w:tr>
      <w:tr w:rsidR="00AD128C" w:rsidRPr="00AD128C" w:rsidTr="00AD128C">
        <w:trPr>
          <w:trHeight w:val="114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充气石膏板</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保温效果差</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根据《关于公布第二批12种限制和淘汰落后建材产品目录的通知》（京建材〔1999〕518号），从2000年3月1日起在全市各类建设工程中禁止使用</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菱镁类复合保温板和隔墙板</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性能差，产品翘曲，产品易泛卤，龟裂</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根据《关于公布第二批12种限制和淘汰落后建材产品目录的通知》（京建材〔1999〕518号），从2000年3月1日起实施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15</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建筑门窗幕墙及辅料</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80系列以下（含80系列）普通推拉塑料外窗</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强度低、五金件使用寿命短，易出轨，有安全隐患</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根据《关于发布&lt;北京市推广、限制和禁止使用建筑材料目录（2010年版）&gt;的通知》（京建发〔2010〕326号）,从2010年12月1日起实施</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北京市建设工程物资协会</w:t>
            </w:r>
            <w:r w:rsidRPr="00AD128C">
              <w:rPr>
                <w:rFonts w:asciiTheme="minorEastAsia" w:hAnsiTheme="minorEastAsia" w:cs="宋体" w:hint="eastAsia"/>
                <w:kern w:val="0"/>
                <w:sz w:val="24"/>
                <w:szCs w:val="24"/>
                <w:bdr w:val="none" w:sz="0" w:space="0" w:color="auto" w:frame="1"/>
              </w:rPr>
              <w:br/>
              <w:t>（联系电话：88070905、68016781）</w:t>
            </w: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改性聚氯乙烯（PVC）密封条和隔热条</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弹性差，易龟裂</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根据《关于公布第三批淘汰和限制使用落后建材产品的通知》(京建材〔2001〕192号)，从2001年10月1日 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石材幕墙T型挂件系统</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幕墙单元板块不可独立拆装、不便于维修</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根据《关于发布&lt;北京市推广、限制和禁止使用建筑材料目录（2010年版）&gt;的通知》（京建发〔2010〕326号）,从2010年12月1日起实施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18</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管材管件与建筑给排水工程材料</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水封小于5公分地漏</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易返异味</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根据《关于限制和淘汰石油沥青纸胎油毡等11种落后建材产品的通知》（京建材〔1998〕第480号），从1999年3月1日起在全市各类建设工程中禁止使用</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北京市建设工程物资协会</w:t>
            </w:r>
            <w:r w:rsidRPr="00AD128C">
              <w:rPr>
                <w:rFonts w:asciiTheme="minorEastAsia" w:hAnsiTheme="minorEastAsia" w:cs="宋体" w:hint="eastAsia"/>
                <w:kern w:val="0"/>
                <w:sz w:val="24"/>
                <w:szCs w:val="24"/>
                <w:bdr w:val="none" w:sz="0" w:space="0" w:color="auto" w:frame="1"/>
              </w:rPr>
              <w:br/>
              <w:t>（联系电话：88070911、68041151）</w:t>
            </w: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新建高层楼房二次供水系统水泥水箱、普通钢板水箱</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易附着污物、生锈，污染水质</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根据《关于公布第三批淘汰和限制使用落后建材产品的通知》(京建材〔2001〕192号)，从2001年10月1日 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平口混凝土排水管（含</w:t>
            </w:r>
            <w:r w:rsidRPr="00AD128C">
              <w:rPr>
                <w:rFonts w:asciiTheme="minorEastAsia" w:hAnsiTheme="minorEastAsia" w:cs="宋体" w:hint="eastAsia"/>
                <w:kern w:val="0"/>
                <w:sz w:val="24"/>
                <w:szCs w:val="24"/>
                <w:bdr w:val="none" w:sz="0" w:space="0" w:color="auto" w:frame="1"/>
              </w:rPr>
              <w:lastRenderedPageBreak/>
              <w:t>钢筋混凝土管）</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易渗漏，污染地下水和土壤</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从2014年版目录规定生效之日起实施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78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承插式刚性接口铸铁排水管</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挠度差，接口部位易损坏、渗水</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从2014年版目录规定生效之日起实施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691"/>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22</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防水材料</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双组份聚氨酯防水涂料和溶剂型冷底子油</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易发生火灾事故，施工过程污染环境</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北京城建科技促进会</w:t>
            </w:r>
            <w:r w:rsidRPr="00AD128C">
              <w:rPr>
                <w:rFonts w:asciiTheme="minorEastAsia" w:hAnsiTheme="minorEastAsia" w:cs="宋体" w:hint="eastAsia"/>
                <w:kern w:val="0"/>
                <w:sz w:val="24"/>
                <w:szCs w:val="24"/>
                <w:bdr w:val="none" w:sz="0" w:space="0" w:color="auto" w:frame="1"/>
              </w:rPr>
              <w:br/>
              <w:t>（联系电话：63965212、63969981）北京市建设工程物资协会（联系电话：88070910）</w:t>
            </w:r>
          </w:p>
        </w:tc>
      </w:tr>
      <w:tr w:rsidR="00AD128C" w:rsidRPr="00AD128C" w:rsidTr="00AD128C">
        <w:trPr>
          <w:trHeight w:val="57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23</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防水材料</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石油沥青纸胎油毡</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耐久性差，施工过程污染环境</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沥青复合胎柔性防水卷材</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拉力和低温柔度指标低，耐久性差</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根据《关于发布北京市第五批禁止和限制使用建筑材料及施工工艺目录的通知》（京建材〔2007〕837号），从2008年1月1日起实施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S型聚氯乙烯防水卷材</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产品耐老化性能差，防水功能差</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根据《关于发布&lt;北京市推广、限制和禁止使用建筑材料目录（2010年版）&gt;的通知》（京建发〔2010〕326号）,从2010年12月1日起实施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芯材厚度小于0.5mm的聚乙烯丙纶复合防水卷材</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产品耐老化性能差，防水功能差</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焦油聚氨酯防水涂料</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施工过程污染环境</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根据《关于限制和淘汰石油沥青纸胎油毡等11种落后建材产品的通知》（京建材〔1998〕第480号），从1999年3月1日起实施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焦油型冷底子油（JG-1型防水冷底子油涂料）</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施工过程污染环境</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根据《关于限制和淘汰石油沥青纸胎油毡等11种落后建材产品的通知》（京建材〔1998〕第480号），从1999年3月1日起实施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焦油聚氯乙烯油膏（PVC塑料油膏、聚氯乙烯胶泥和塑料煤焦油油膏）</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施工质量差，生产和施工过程污染环境</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根据《关于限制和淘汰石油沥青纸胎油毡等11种落后建材产品的通知》（京建材〔1998〕第480号），从1999年3月1日起实施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30</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供暖供冷系统材料设备</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圆翼型、长翼型和813型灰铸铁散热器</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金属热强度差</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根据《关于公布第三批淘汰和限制使用落后建材产品的通知》(京建材〔2001〕192号)，从2001年10月1日 起实施。</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北京市房地产科学技术研究所</w:t>
            </w:r>
            <w:r w:rsidRPr="00AD128C">
              <w:rPr>
                <w:rFonts w:asciiTheme="minorEastAsia" w:hAnsiTheme="minorEastAsia" w:cs="宋体" w:hint="eastAsia"/>
                <w:kern w:val="0"/>
                <w:sz w:val="24"/>
                <w:szCs w:val="24"/>
                <w:bdr w:val="none" w:sz="0" w:space="0" w:color="auto" w:frame="1"/>
              </w:rPr>
              <w:br/>
              <w:t>（联系电话：67711118-8107）</w:t>
            </w: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31</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供暖供冷系</w:t>
            </w:r>
            <w:r w:rsidRPr="00AD128C">
              <w:rPr>
                <w:rFonts w:asciiTheme="minorEastAsia" w:hAnsiTheme="minorEastAsia" w:cs="宋体" w:hint="eastAsia"/>
                <w:kern w:val="0"/>
                <w:sz w:val="24"/>
                <w:szCs w:val="24"/>
                <w:bdr w:val="none" w:sz="0" w:space="0" w:color="auto" w:frame="1"/>
              </w:rPr>
              <w:lastRenderedPageBreak/>
              <w:t>统材料设备</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水暖用内螺纹铸铁阀门</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锈蚀严重</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根据《关于公布第三批淘汰和限制使用落后建材产品的通知》(京建材〔2001〕192号)，从2001年10月1日 起实施</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北京市房地产科学技术研究所</w:t>
            </w:r>
            <w:r w:rsidRPr="00AD128C">
              <w:rPr>
                <w:rFonts w:asciiTheme="minorEastAsia" w:hAnsiTheme="minorEastAsia" w:cs="宋体" w:hint="eastAsia"/>
                <w:kern w:val="0"/>
                <w:sz w:val="24"/>
                <w:szCs w:val="24"/>
                <w:bdr w:val="none" w:sz="0" w:space="0" w:color="auto" w:frame="1"/>
              </w:rPr>
              <w:br/>
              <w:t>（联系电话 67711118-1052）</w:t>
            </w:r>
          </w:p>
        </w:tc>
      </w:tr>
      <w:tr w:rsidR="00AD128C" w:rsidRPr="00AD128C" w:rsidTr="00AD128C">
        <w:trPr>
          <w:trHeight w:val="57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记忆合金原理的恒温控制阀</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只有开关动作，不能实现调节功能 </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根据《供热计量技术规程》从2010年12月1日起实施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33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不具备数据远传通讯功能的热计量表</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无法实现计量数据远传</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根据《北京市民用建筑节能管理办法》（市政府256号令），从2014年版目录规定生效之日起实施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34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能效标识二级及以下的燃气采暖用壁挂炉</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能效低，浪费能源</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42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无安全接地的低温辐射电热膜</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存在安全隐患</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北京建筑节能与环境工程协会</w:t>
            </w:r>
            <w:r w:rsidRPr="00AD128C">
              <w:rPr>
                <w:rFonts w:asciiTheme="minorEastAsia" w:hAnsiTheme="minorEastAsia" w:cs="宋体" w:hint="eastAsia"/>
                <w:kern w:val="0"/>
                <w:sz w:val="24"/>
                <w:szCs w:val="24"/>
                <w:bdr w:val="none" w:sz="0" w:space="0" w:color="auto" w:frame="1"/>
              </w:rPr>
              <w:br/>
              <w:t>（联系电话：88070911）</w:t>
            </w: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36</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用水器具</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螺旋升降式铸铁水嘴</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密封效果差，浪费水资源</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根据《关于发布&lt;北京市推广、限制和禁止使用建筑材料目录（2010年版）&gt;的通知》（京建发〔2010〕326号）,从2010年12月1日起实施</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w:t>
            </w:r>
          </w:p>
          <w:p w:rsidR="00AD128C" w:rsidRPr="00AD128C" w:rsidRDefault="00AD128C" w:rsidP="00AD128C">
            <w:pPr>
              <w:widowControl/>
              <w:spacing w:line="385" w:lineRule="atLeast"/>
              <w:jc w:val="center"/>
              <w:rPr>
                <w:rFonts w:asciiTheme="minorEastAsia" w:hAnsiTheme="minorEastAsia" w:cs="宋体" w:hint="eastAsia"/>
                <w:kern w:val="0"/>
                <w:sz w:val="23"/>
                <w:szCs w:val="23"/>
              </w:rPr>
            </w:pPr>
            <w:r w:rsidRPr="00AD128C">
              <w:rPr>
                <w:rFonts w:asciiTheme="minorEastAsia" w:hAnsiTheme="minorEastAsia" w:cs="宋体" w:hint="eastAsia"/>
                <w:kern w:val="0"/>
                <w:sz w:val="24"/>
                <w:szCs w:val="24"/>
                <w:bdr w:val="none" w:sz="0" w:space="0" w:color="auto" w:frame="1"/>
              </w:rPr>
              <w:t>北京市建筑五金水暖材料监督检验站</w:t>
            </w:r>
            <w:r w:rsidRPr="00AD128C">
              <w:rPr>
                <w:rFonts w:asciiTheme="minorEastAsia" w:hAnsiTheme="minorEastAsia" w:cs="宋体" w:hint="eastAsia"/>
                <w:kern w:val="0"/>
                <w:sz w:val="24"/>
                <w:szCs w:val="24"/>
                <w:bdr w:val="none" w:sz="0" w:space="0" w:color="auto" w:frame="1"/>
              </w:rPr>
              <w:br/>
              <w:t>（联系电话：88751923）</w:t>
            </w:r>
          </w:p>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w:t>
            </w:r>
          </w:p>
        </w:tc>
      </w:tr>
      <w:tr w:rsidR="00AD128C" w:rsidRPr="00AD128C" w:rsidTr="00AD128C">
        <w:trPr>
          <w:trHeight w:val="114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非节水型用水器具（包括水嘴、便器系统、便器冲洗阀和淋浴器）</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浪费水资源</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《关于严格执行&lt;节水型生活用水器具标准&gt;加快淘汰非节水生活用水器具的通知》（京建材〔2005〕1095号），从2006年1月1日起实施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38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6升水以上的大便器系统（不含6升）</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浪费水资源</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根据《关于严格执行〈节水型生活用水器具〉标准加快淘汰非节水型生活用水器具的通知》京建材〔2005〕1095号)，从2006年1月1日起实施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39</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用水器具</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进水口低于水面（低进水）的卫生洁具水箱配件</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不防虹吸，污染水质</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根据《关于限制和淘汰石油沥青纸胎油毡等11种落后建材产品的通知》（京建材〔1998〕第480号），从1999年3月1日起实施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71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40</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建筑装饰装修材料</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聚醋酸乙烯乳液类(含EVA乳液)、聚乙烯醇及聚乙烯醇缩醛类和氯乙烯-偏氯乙烯共聚乳液内外墙涂料</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耐老化，耐粘污，耐水性差</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根据《关于公布第四批禁止和限制使用建材产品目录的通知》（京建材〔2004〕16号），从2004年6月1日起在全市各类建设工程中禁止使用</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北京市建筑装饰协会（联系电话：63379226）</w:t>
            </w:r>
          </w:p>
        </w:tc>
      </w:tr>
      <w:tr w:rsidR="00AD128C" w:rsidRPr="00AD128C" w:rsidTr="00AD128C">
        <w:trPr>
          <w:trHeight w:val="114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41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以聚乙烯醇、纤维素、淀粉和聚丙烯酰胺为主要胶结材料的</w:t>
            </w:r>
            <w:r w:rsidRPr="00AD128C">
              <w:rPr>
                <w:rFonts w:asciiTheme="minorEastAsia" w:hAnsiTheme="minorEastAsia" w:cs="宋体" w:hint="eastAsia"/>
                <w:kern w:val="0"/>
                <w:sz w:val="24"/>
                <w:szCs w:val="24"/>
                <w:bdr w:val="none" w:sz="0" w:space="0" w:color="auto" w:frame="1"/>
              </w:rPr>
              <w:lastRenderedPageBreak/>
              <w:t>内墙涂料</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耐擦洗性能差，易发霉，易起粉</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根据《关于公布第四批禁止和限制使用建材产品目录的通知》（京建材〔2004〕16号），从2004年6月1日起实施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以聚乙烯醇缩甲醛为胶结材料的水溶性涂料</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施工质量差，施工时挥发有害气体 </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根据《关于公布第三批淘汰和限制使用落后建材产品的通知》(京建材〔2001〕192号)，从2001年10月1日 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聚乙烯醇水玻璃内墙涂料（106内墙涂料）</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施工质量差，施工时挥发有害气体 </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根据建设部《关于发布化学建材技术与产品公告》（27号公告），从2010年12月1日起实施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42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44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多彩内墙涂料（树脂以硝化纤维素为主，溶剂以二甲苯为主的O/W型涂料）</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施工质量差，施工时挥发有害气体 </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根据建设部《关于发布化学建材技术与产品公告》（27号公告），从2010年12月1日起实施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57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45</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建筑装饰装修材料</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以聚乙烯醇为基料的仿瓷内墙涂料</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耐水性能差，污染物排放超标           </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北京市建筑装饰协会（联系电话：63379226）</w:t>
            </w:r>
          </w:p>
        </w:tc>
      </w:tr>
      <w:tr w:rsidR="00AD128C" w:rsidRPr="00AD128C" w:rsidTr="00AD128C">
        <w:trPr>
          <w:trHeight w:val="57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聚丙烯酰胺类建筑胶</w:t>
            </w:r>
            <w:r w:rsidRPr="00AD128C">
              <w:rPr>
                <w:rFonts w:asciiTheme="minorEastAsia" w:hAnsiTheme="minorEastAsia" w:cs="宋体" w:hint="eastAsia"/>
                <w:kern w:val="0"/>
                <w:sz w:val="24"/>
                <w:szCs w:val="24"/>
                <w:bdr w:val="none" w:sz="0" w:space="0" w:color="auto" w:frame="1"/>
              </w:rPr>
              <w:lastRenderedPageBreak/>
              <w:t>粘剂</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耐温性能差，耐久性差，易脱落</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47</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市政与道路施工材料</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砖砌检查井</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易渗漏，造成水系和土壤污染</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根据《关于发布&lt;北京市推广、限制和禁止使用建筑材料目录（2010年版）&gt;的通知》（京建发〔2010〕326号）,从2010年12月1日起实施</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北京市市政工程研究院</w:t>
            </w:r>
            <w:r w:rsidRPr="00AD128C">
              <w:rPr>
                <w:rFonts w:asciiTheme="minorEastAsia" w:hAnsiTheme="minorEastAsia" w:cs="宋体" w:hint="eastAsia"/>
                <w:kern w:val="0"/>
                <w:sz w:val="24"/>
                <w:szCs w:val="24"/>
                <w:bdr w:val="none" w:sz="0" w:space="0" w:color="auto" w:frame="1"/>
              </w:rPr>
              <w:br/>
              <w:t>（联系电话：68710023）</w:t>
            </w: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48</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照明材料</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卤粉荧光灯</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光效低，显色性差，光衰严重</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根据《关于发布&lt;北京市推广、限制和禁止使用建筑材料目录（2010年版）&gt;的通知》（京建发〔2010〕326号）,从2010年12月1日起实施</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北京市建筑工程研究院</w:t>
            </w:r>
            <w:r w:rsidRPr="00AD128C">
              <w:rPr>
                <w:rFonts w:asciiTheme="minorEastAsia" w:hAnsiTheme="minorEastAsia" w:cs="宋体" w:hint="eastAsia"/>
                <w:kern w:val="0"/>
                <w:sz w:val="24"/>
                <w:szCs w:val="24"/>
                <w:bdr w:val="none" w:sz="0" w:space="0" w:color="auto" w:frame="1"/>
              </w:rPr>
              <w:br/>
              <w:t>（联系电话：88223808）</w:t>
            </w: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49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荧光灯类一般型电感镇流器</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能效和功率因数低，工作时温度高，有安全隐患</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根据《关于发布&lt;北京市推广、限制和禁止使用建筑材料目录（2010年版）&gt;的通知》（京建发〔2010〕326号）,从2010年12月1日起实施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71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白炽灯</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能耗高，光效低，温度高，安全性差，寿命短</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从2014年版目录规定生效之日起实施</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北京市建筑节能与环境工程协会</w:t>
            </w:r>
            <w:r w:rsidRPr="00AD128C">
              <w:rPr>
                <w:rFonts w:asciiTheme="minorEastAsia" w:hAnsiTheme="minorEastAsia" w:cs="宋体" w:hint="eastAsia"/>
                <w:kern w:val="0"/>
                <w:sz w:val="24"/>
                <w:szCs w:val="24"/>
                <w:bdr w:val="none" w:sz="0" w:space="0" w:color="auto" w:frame="1"/>
              </w:rPr>
              <w:br/>
              <w:t>（联系电话：64016849）</w:t>
            </w:r>
          </w:p>
        </w:tc>
      </w:tr>
      <w:tr w:rsidR="00AD128C" w:rsidRPr="00AD128C" w:rsidTr="00AD128C">
        <w:trPr>
          <w:trHeight w:val="855"/>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51</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施工周转材料</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采用脲醛树脂生产的竹、木胶合板模板</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耐水性较差，周转使用次数少，浪费资源</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根据《关于发布&lt;北京市推广、限制和禁止使用建筑材料目录（2010年版）&gt;的通知》（京建发〔2010〕326号）,从2010年12月1日起实施</w:t>
            </w:r>
          </w:p>
        </w:tc>
        <w:tc>
          <w:tcPr>
            <w:tcW w:w="747"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北京市建筑工程研究院模架技术研究所</w:t>
            </w:r>
            <w:r w:rsidRPr="00AD128C">
              <w:rPr>
                <w:rFonts w:asciiTheme="minorEastAsia" w:hAnsiTheme="minorEastAsia" w:cs="宋体" w:hint="eastAsia"/>
                <w:kern w:val="0"/>
                <w:sz w:val="24"/>
                <w:szCs w:val="24"/>
                <w:bdr w:val="none" w:sz="0" w:space="0" w:color="auto" w:frame="1"/>
              </w:rPr>
              <w:br/>
              <w:t>（联系电话：88223716）</w:t>
            </w:r>
          </w:p>
        </w:tc>
      </w:tr>
      <w:tr w:rsidR="00AD128C" w:rsidRPr="00AD128C" w:rsidTr="00AD128C">
        <w:trPr>
          <w:trHeight w:val="228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lastRenderedPageBreak/>
              <w:t>52</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left"/>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施工周转材料</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质轻可锻铸铁类脚手架扣件（＜1.10kg/套的直角型扣件；＜1.25kg/套的旋转型扣件；＜1.25kg/套的对接型扣件）</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 xml:space="preserve">不能保证扣件的力学性能 </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根据《关于公布第五批禁止和限制使用的建筑材料及施工技术目录的通知》（京建材〔2007〕837号），从2008年1月1日起实施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53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外径小于36mm的丝杠和拖座板边长小于140mm丝杠拖座</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配合间隙过大，影响安全使用</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根据《关于发布&lt;北京市推广、限制和禁止使用建筑材料目录（2010年版）&gt;的通知》（京建发〔2010〕326号）,从2010年12月1日起禁止在外径为48mm的钢管脚手架中使用</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r w:rsidR="00AD128C" w:rsidRPr="00AD128C" w:rsidTr="00AD128C">
        <w:trPr>
          <w:trHeight w:val="1140"/>
        </w:trPr>
        <w:tc>
          <w:tcPr>
            <w:tcW w:w="178"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外径小于34mm的丝杠和拖座板边长小于140mm丝杠拖座</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配合间隙过大，影响安全使用</w:t>
            </w:r>
          </w:p>
        </w:tc>
        <w:tc>
          <w:tcPr>
            <w:tcW w:w="1871" w:type="pct"/>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spacing w:line="385" w:lineRule="atLeast"/>
              <w:jc w:val="center"/>
              <w:rPr>
                <w:rFonts w:asciiTheme="minorEastAsia" w:hAnsiTheme="minorEastAsia" w:cs="宋体"/>
                <w:kern w:val="0"/>
                <w:sz w:val="23"/>
                <w:szCs w:val="23"/>
              </w:rPr>
            </w:pPr>
            <w:r w:rsidRPr="00AD128C">
              <w:rPr>
                <w:rFonts w:asciiTheme="minorEastAsia" w:hAnsiTheme="minorEastAsia" w:cs="宋体" w:hint="eastAsia"/>
                <w:kern w:val="0"/>
                <w:sz w:val="24"/>
                <w:szCs w:val="24"/>
                <w:bdr w:val="none" w:sz="0" w:space="0" w:color="auto" w:frame="1"/>
              </w:rPr>
              <w:t>根据《关于发布&lt;北京市推广、限制和禁止使用建筑材料目录（2010年版）&gt;的通知》（京建发〔2010〕326号）,从2010年12月1日起禁止在外径为42mm的钢管脚手架中使用</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128C" w:rsidRPr="00AD128C" w:rsidRDefault="00AD128C" w:rsidP="00AD128C">
            <w:pPr>
              <w:widowControl/>
              <w:jc w:val="left"/>
              <w:rPr>
                <w:rFonts w:asciiTheme="minorEastAsia" w:hAnsiTheme="minorEastAsia" w:cs="宋体"/>
                <w:kern w:val="0"/>
                <w:sz w:val="23"/>
                <w:szCs w:val="23"/>
              </w:rPr>
            </w:pPr>
          </w:p>
        </w:tc>
      </w:tr>
    </w:tbl>
    <w:p w:rsidR="00273D5C" w:rsidRPr="00AD128C" w:rsidRDefault="00273D5C">
      <w:pPr>
        <w:rPr>
          <w:rFonts w:asciiTheme="minorEastAsia" w:hAnsiTheme="minorEastAsia"/>
        </w:rPr>
      </w:pPr>
    </w:p>
    <w:sectPr w:rsidR="00273D5C" w:rsidRPr="00AD12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D5C" w:rsidRDefault="00273D5C" w:rsidP="00AD128C">
      <w:r>
        <w:separator/>
      </w:r>
    </w:p>
  </w:endnote>
  <w:endnote w:type="continuationSeparator" w:id="1">
    <w:p w:rsidR="00273D5C" w:rsidRDefault="00273D5C" w:rsidP="00AD12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D5C" w:rsidRDefault="00273D5C" w:rsidP="00AD128C">
      <w:r>
        <w:separator/>
      </w:r>
    </w:p>
  </w:footnote>
  <w:footnote w:type="continuationSeparator" w:id="1">
    <w:p w:rsidR="00273D5C" w:rsidRDefault="00273D5C" w:rsidP="00AD12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28C"/>
    <w:rsid w:val="00273D5C"/>
    <w:rsid w:val="00AD12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D128C"/>
    <w:pPr>
      <w:widowControl/>
      <w:jc w:val="left"/>
      <w:outlineLvl w:val="0"/>
    </w:pPr>
    <w:rPr>
      <w:rFonts w:ascii="宋体" w:eastAsia="宋体" w:hAnsi="宋体" w:cs="Tahoma"/>
      <w:color w:val="666644"/>
      <w:kern w:val="36"/>
      <w:sz w:val="30"/>
      <w:szCs w:val="30"/>
    </w:rPr>
  </w:style>
  <w:style w:type="paragraph" w:styleId="2">
    <w:name w:val="heading 2"/>
    <w:basedOn w:val="a"/>
    <w:link w:val="2Char"/>
    <w:uiPriority w:val="9"/>
    <w:qFormat/>
    <w:rsid w:val="00AD128C"/>
    <w:pPr>
      <w:widowControl/>
      <w:jc w:val="left"/>
      <w:outlineLvl w:val="1"/>
    </w:pPr>
    <w:rPr>
      <w:rFonts w:ascii="宋体" w:eastAsia="宋体" w:hAnsi="宋体" w:cs="Tahoma"/>
      <w:color w:val="666644"/>
      <w:kern w:val="0"/>
      <w:sz w:val="27"/>
      <w:szCs w:val="27"/>
    </w:rPr>
  </w:style>
  <w:style w:type="paragraph" w:styleId="3">
    <w:name w:val="heading 3"/>
    <w:basedOn w:val="a"/>
    <w:link w:val="3Char"/>
    <w:uiPriority w:val="9"/>
    <w:qFormat/>
    <w:rsid w:val="00AD128C"/>
    <w:pPr>
      <w:widowControl/>
      <w:jc w:val="left"/>
      <w:outlineLvl w:val="2"/>
    </w:pPr>
    <w:rPr>
      <w:rFonts w:ascii="宋体" w:eastAsia="宋体" w:hAnsi="宋体" w:cs="Tahoma"/>
      <w:color w:val="003366"/>
      <w:kern w:val="0"/>
      <w:sz w:val="20"/>
      <w:szCs w:val="20"/>
    </w:rPr>
  </w:style>
  <w:style w:type="paragraph" w:styleId="4">
    <w:name w:val="heading 4"/>
    <w:basedOn w:val="a"/>
    <w:link w:val="4Char"/>
    <w:uiPriority w:val="9"/>
    <w:qFormat/>
    <w:rsid w:val="00AD128C"/>
    <w:pPr>
      <w:widowControl/>
      <w:spacing w:before="100" w:beforeAutospacing="1" w:after="100" w:afterAutospacing="1"/>
      <w:jc w:val="left"/>
      <w:outlineLvl w:val="3"/>
    </w:pPr>
    <w:rPr>
      <w:rFonts w:ascii="Tahoma" w:eastAsia="宋体" w:hAnsi="Tahoma" w:cs="Tahoma"/>
      <w:color w:val="003366"/>
      <w:kern w:val="0"/>
      <w:sz w:val="20"/>
      <w:szCs w:val="20"/>
    </w:rPr>
  </w:style>
  <w:style w:type="paragraph" w:styleId="5">
    <w:name w:val="heading 5"/>
    <w:basedOn w:val="a"/>
    <w:link w:val="5Char"/>
    <w:uiPriority w:val="9"/>
    <w:qFormat/>
    <w:rsid w:val="00AD128C"/>
    <w:pPr>
      <w:widowControl/>
      <w:spacing w:before="100" w:beforeAutospacing="1" w:after="100" w:afterAutospacing="1"/>
      <w:jc w:val="left"/>
      <w:outlineLvl w:val="4"/>
    </w:pPr>
    <w:rPr>
      <w:rFonts w:ascii="Tahoma" w:eastAsia="宋体" w:hAnsi="Tahoma" w:cs="Tahoma"/>
      <w:b/>
      <w:bCs/>
      <w:color w:val="003366"/>
      <w:kern w:val="0"/>
      <w:sz w:val="20"/>
      <w:szCs w:val="20"/>
    </w:rPr>
  </w:style>
  <w:style w:type="paragraph" w:styleId="6">
    <w:name w:val="heading 6"/>
    <w:basedOn w:val="a"/>
    <w:link w:val="6Char"/>
    <w:uiPriority w:val="9"/>
    <w:qFormat/>
    <w:rsid w:val="00AD128C"/>
    <w:pPr>
      <w:widowControl/>
      <w:spacing w:before="100" w:beforeAutospacing="1" w:after="100" w:afterAutospacing="1"/>
      <w:jc w:val="left"/>
      <w:outlineLvl w:val="5"/>
    </w:pPr>
    <w:rPr>
      <w:rFonts w:ascii="Tahoma" w:eastAsia="宋体" w:hAnsi="Tahoma" w:cs="Tahoma"/>
      <w:b/>
      <w:bCs/>
      <w:color w:val="003366"/>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12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128C"/>
    <w:rPr>
      <w:sz w:val="18"/>
      <w:szCs w:val="18"/>
    </w:rPr>
  </w:style>
  <w:style w:type="paragraph" w:styleId="a4">
    <w:name w:val="footer"/>
    <w:basedOn w:val="a"/>
    <w:link w:val="Char0"/>
    <w:uiPriority w:val="99"/>
    <w:semiHidden/>
    <w:unhideWhenUsed/>
    <w:rsid w:val="00AD12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128C"/>
    <w:rPr>
      <w:sz w:val="18"/>
      <w:szCs w:val="18"/>
    </w:rPr>
  </w:style>
  <w:style w:type="character" w:customStyle="1" w:styleId="1Char">
    <w:name w:val="标题 1 Char"/>
    <w:basedOn w:val="a0"/>
    <w:link w:val="1"/>
    <w:uiPriority w:val="9"/>
    <w:rsid w:val="00AD128C"/>
    <w:rPr>
      <w:rFonts w:ascii="宋体" w:eastAsia="宋体" w:hAnsi="宋体" w:cs="Tahoma"/>
      <w:color w:val="666644"/>
      <w:kern w:val="36"/>
      <w:sz w:val="30"/>
      <w:szCs w:val="30"/>
    </w:rPr>
  </w:style>
  <w:style w:type="character" w:customStyle="1" w:styleId="2Char">
    <w:name w:val="标题 2 Char"/>
    <w:basedOn w:val="a0"/>
    <w:link w:val="2"/>
    <w:uiPriority w:val="9"/>
    <w:rsid w:val="00AD128C"/>
    <w:rPr>
      <w:rFonts w:ascii="宋体" w:eastAsia="宋体" w:hAnsi="宋体" w:cs="Tahoma"/>
      <w:color w:val="666644"/>
      <w:kern w:val="0"/>
      <w:sz w:val="27"/>
      <w:szCs w:val="27"/>
    </w:rPr>
  </w:style>
  <w:style w:type="character" w:customStyle="1" w:styleId="3Char">
    <w:name w:val="标题 3 Char"/>
    <w:basedOn w:val="a0"/>
    <w:link w:val="3"/>
    <w:uiPriority w:val="9"/>
    <w:rsid w:val="00AD128C"/>
    <w:rPr>
      <w:rFonts w:ascii="宋体" w:eastAsia="宋体" w:hAnsi="宋体" w:cs="Tahoma"/>
      <w:color w:val="003366"/>
      <w:kern w:val="0"/>
      <w:sz w:val="20"/>
      <w:szCs w:val="20"/>
    </w:rPr>
  </w:style>
  <w:style w:type="character" w:customStyle="1" w:styleId="4Char">
    <w:name w:val="标题 4 Char"/>
    <w:basedOn w:val="a0"/>
    <w:link w:val="4"/>
    <w:uiPriority w:val="9"/>
    <w:rsid w:val="00AD128C"/>
    <w:rPr>
      <w:rFonts w:ascii="Tahoma" w:eastAsia="宋体" w:hAnsi="Tahoma" w:cs="Tahoma"/>
      <w:color w:val="003366"/>
      <w:kern w:val="0"/>
      <w:sz w:val="20"/>
      <w:szCs w:val="20"/>
    </w:rPr>
  </w:style>
  <w:style w:type="character" w:customStyle="1" w:styleId="5Char">
    <w:name w:val="标题 5 Char"/>
    <w:basedOn w:val="a0"/>
    <w:link w:val="5"/>
    <w:uiPriority w:val="9"/>
    <w:rsid w:val="00AD128C"/>
    <w:rPr>
      <w:rFonts w:ascii="Tahoma" w:eastAsia="宋体" w:hAnsi="Tahoma" w:cs="Tahoma"/>
      <w:b/>
      <w:bCs/>
      <w:color w:val="003366"/>
      <w:kern w:val="0"/>
      <w:sz w:val="20"/>
      <w:szCs w:val="20"/>
    </w:rPr>
  </w:style>
  <w:style w:type="character" w:customStyle="1" w:styleId="6Char">
    <w:name w:val="标题 6 Char"/>
    <w:basedOn w:val="a0"/>
    <w:link w:val="6"/>
    <w:uiPriority w:val="9"/>
    <w:rsid w:val="00AD128C"/>
    <w:rPr>
      <w:rFonts w:ascii="Tahoma" w:eastAsia="宋体" w:hAnsi="Tahoma" w:cs="Tahoma"/>
      <w:b/>
      <w:bCs/>
      <w:color w:val="003366"/>
      <w:kern w:val="0"/>
      <w:sz w:val="20"/>
      <w:szCs w:val="20"/>
    </w:rPr>
  </w:style>
  <w:style w:type="character" w:styleId="a5">
    <w:name w:val="Hyperlink"/>
    <w:basedOn w:val="a0"/>
    <w:uiPriority w:val="99"/>
    <w:semiHidden/>
    <w:unhideWhenUsed/>
    <w:rsid w:val="00AD128C"/>
    <w:rPr>
      <w:strike w:val="0"/>
      <w:dstrike w:val="0"/>
      <w:color w:val="000000"/>
      <w:sz w:val="20"/>
      <w:szCs w:val="20"/>
      <w:u w:val="none"/>
      <w:effect w:val="none"/>
    </w:rPr>
  </w:style>
  <w:style w:type="character" w:styleId="a6">
    <w:name w:val="FollowedHyperlink"/>
    <w:basedOn w:val="a0"/>
    <w:uiPriority w:val="99"/>
    <w:semiHidden/>
    <w:unhideWhenUsed/>
    <w:rsid w:val="00AD128C"/>
    <w:rPr>
      <w:strike w:val="0"/>
      <w:dstrike w:val="0"/>
      <w:color w:val="000000"/>
      <w:sz w:val="20"/>
      <w:szCs w:val="20"/>
      <w:u w:val="none"/>
      <w:effect w:val="none"/>
    </w:rPr>
  </w:style>
  <w:style w:type="paragraph" w:styleId="HTML">
    <w:name w:val="HTML Preformatted"/>
    <w:basedOn w:val="a"/>
    <w:link w:val="HTMLChar"/>
    <w:uiPriority w:val="99"/>
    <w:semiHidden/>
    <w:unhideWhenUsed/>
    <w:rsid w:val="00AD12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Lucida Console" w:eastAsia="宋体" w:hAnsi="Lucida Console" w:cs="宋体"/>
      <w:kern w:val="0"/>
      <w:sz w:val="24"/>
      <w:szCs w:val="24"/>
    </w:rPr>
  </w:style>
  <w:style w:type="character" w:customStyle="1" w:styleId="HTMLChar">
    <w:name w:val="HTML 预设格式 Char"/>
    <w:basedOn w:val="a0"/>
    <w:link w:val="HTML"/>
    <w:uiPriority w:val="99"/>
    <w:semiHidden/>
    <w:rsid w:val="00AD128C"/>
    <w:rPr>
      <w:rFonts w:ascii="Lucida Console" w:eastAsia="宋体" w:hAnsi="Lucida Console" w:cs="宋体"/>
      <w:kern w:val="0"/>
      <w:sz w:val="24"/>
      <w:szCs w:val="24"/>
    </w:rPr>
  </w:style>
  <w:style w:type="paragraph" w:styleId="a7">
    <w:name w:val="Normal (Web)"/>
    <w:basedOn w:val="a"/>
    <w:uiPriority w:val="99"/>
    <w:semiHidden/>
    <w:unhideWhenUsed/>
    <w:rsid w:val="00AD128C"/>
    <w:pPr>
      <w:widowControl/>
      <w:jc w:val="left"/>
    </w:pPr>
    <w:rPr>
      <w:rFonts w:ascii="宋体" w:eastAsia="宋体" w:hAnsi="宋体" w:cs="宋体"/>
      <w:kern w:val="0"/>
      <w:sz w:val="24"/>
      <w:szCs w:val="24"/>
    </w:rPr>
  </w:style>
  <w:style w:type="paragraph" w:customStyle="1" w:styleId="controlpanel">
    <w:name w:val="controlpanel"/>
    <w:basedOn w:val="a"/>
    <w:rsid w:val="00AD128C"/>
    <w:pPr>
      <w:widowControl/>
      <w:pBdr>
        <w:top w:val="single" w:sz="6" w:space="0" w:color="003366"/>
        <w:left w:val="single" w:sz="6" w:space="0" w:color="003366"/>
        <w:bottom w:val="single" w:sz="6" w:space="0" w:color="003366"/>
        <w:right w:val="single" w:sz="6" w:space="0" w:color="003366"/>
      </w:pBdr>
      <w:shd w:val="clear" w:color="auto" w:fill="FFFFFF"/>
      <w:jc w:val="left"/>
    </w:pPr>
    <w:rPr>
      <w:rFonts w:ascii="宋体" w:eastAsia="宋体" w:hAnsi="宋体" w:cs="宋体"/>
      <w:kern w:val="0"/>
      <w:sz w:val="24"/>
      <w:szCs w:val="24"/>
    </w:rPr>
  </w:style>
  <w:style w:type="paragraph" w:customStyle="1" w:styleId="pagingtable">
    <w:name w:val="pagingtable"/>
    <w:basedOn w:val="a"/>
    <w:rsid w:val="00AD128C"/>
    <w:pPr>
      <w:widowControl/>
      <w:pBdr>
        <w:top w:val="single" w:sz="6" w:space="0" w:color="003366"/>
        <w:left w:val="single" w:sz="6" w:space="0" w:color="003366"/>
        <w:bottom w:val="single" w:sz="6" w:space="0" w:color="003366"/>
        <w:right w:val="single" w:sz="6" w:space="0" w:color="003366"/>
      </w:pBdr>
      <w:shd w:val="clear" w:color="auto" w:fill="FFFFFF"/>
      <w:jc w:val="left"/>
    </w:pPr>
    <w:rPr>
      <w:rFonts w:ascii="宋体" w:eastAsia="宋体" w:hAnsi="宋体" w:cs="宋体"/>
      <w:kern w:val="0"/>
      <w:sz w:val="24"/>
      <w:szCs w:val="24"/>
    </w:rPr>
  </w:style>
  <w:style w:type="paragraph" w:customStyle="1" w:styleId="skinobject">
    <w:name w:val="skinobject"/>
    <w:basedOn w:val="a"/>
    <w:rsid w:val="00AD128C"/>
    <w:pPr>
      <w:widowControl/>
      <w:jc w:val="left"/>
    </w:pPr>
    <w:rPr>
      <w:rFonts w:ascii="Tahoma" w:eastAsia="宋体" w:hAnsi="Tahoma" w:cs="Tahoma"/>
      <w:b/>
      <w:bCs/>
      <w:color w:val="003366"/>
      <w:kern w:val="0"/>
      <w:sz w:val="17"/>
      <w:szCs w:val="17"/>
    </w:rPr>
  </w:style>
  <w:style w:type="paragraph" w:customStyle="1" w:styleId="head">
    <w:name w:val="head"/>
    <w:basedOn w:val="a"/>
    <w:rsid w:val="00AD128C"/>
    <w:pPr>
      <w:widowControl/>
      <w:jc w:val="left"/>
    </w:pPr>
    <w:rPr>
      <w:rFonts w:ascii="Tahoma" w:eastAsia="宋体" w:hAnsi="Tahoma" w:cs="Tahoma"/>
      <w:b/>
      <w:bCs/>
      <w:color w:val="333333"/>
      <w:kern w:val="0"/>
      <w:sz w:val="27"/>
      <w:szCs w:val="27"/>
    </w:rPr>
  </w:style>
  <w:style w:type="paragraph" w:customStyle="1" w:styleId="subhead">
    <w:name w:val="subhead"/>
    <w:basedOn w:val="a"/>
    <w:rsid w:val="00AD128C"/>
    <w:pPr>
      <w:widowControl/>
      <w:jc w:val="left"/>
    </w:pPr>
    <w:rPr>
      <w:rFonts w:ascii="Tahoma" w:eastAsia="宋体" w:hAnsi="Tahoma" w:cs="Tahoma"/>
      <w:b/>
      <w:bCs/>
      <w:color w:val="003366"/>
      <w:kern w:val="0"/>
      <w:sz w:val="20"/>
      <w:szCs w:val="20"/>
    </w:rPr>
  </w:style>
  <w:style w:type="paragraph" w:customStyle="1" w:styleId="subsubhead">
    <w:name w:val="subsubhead"/>
    <w:basedOn w:val="a"/>
    <w:rsid w:val="00AD128C"/>
    <w:pPr>
      <w:widowControl/>
      <w:jc w:val="left"/>
    </w:pPr>
    <w:rPr>
      <w:rFonts w:ascii="Tahoma" w:eastAsia="宋体" w:hAnsi="Tahoma" w:cs="Tahoma"/>
      <w:b/>
      <w:bCs/>
      <w:color w:val="000000"/>
      <w:kern w:val="0"/>
      <w:sz w:val="20"/>
      <w:szCs w:val="20"/>
    </w:rPr>
  </w:style>
  <w:style w:type="paragraph" w:customStyle="1" w:styleId="normal">
    <w:name w:val="normal"/>
    <w:basedOn w:val="a"/>
    <w:rsid w:val="00AD128C"/>
    <w:pPr>
      <w:widowControl/>
      <w:jc w:val="left"/>
    </w:pPr>
    <w:rPr>
      <w:rFonts w:ascii="Tahoma" w:eastAsia="宋体" w:hAnsi="Tahoma" w:cs="Tahoma"/>
      <w:kern w:val="0"/>
      <w:sz w:val="20"/>
      <w:szCs w:val="20"/>
    </w:rPr>
  </w:style>
  <w:style w:type="paragraph" w:customStyle="1" w:styleId="normaldisabled">
    <w:name w:val="normaldisabled"/>
    <w:basedOn w:val="a"/>
    <w:rsid w:val="00AD128C"/>
    <w:pPr>
      <w:widowControl/>
      <w:jc w:val="left"/>
    </w:pPr>
    <w:rPr>
      <w:rFonts w:ascii="Tahoma" w:eastAsia="宋体" w:hAnsi="Tahoma" w:cs="Tahoma"/>
      <w:color w:val="C0C0C0"/>
      <w:kern w:val="0"/>
      <w:sz w:val="20"/>
      <w:szCs w:val="20"/>
    </w:rPr>
  </w:style>
  <w:style w:type="paragraph" w:customStyle="1" w:styleId="normalbold">
    <w:name w:val="normalbold"/>
    <w:basedOn w:val="a"/>
    <w:rsid w:val="00AD128C"/>
    <w:pPr>
      <w:widowControl/>
      <w:jc w:val="left"/>
    </w:pPr>
    <w:rPr>
      <w:rFonts w:ascii="Tahoma" w:eastAsia="宋体" w:hAnsi="Tahoma" w:cs="Tahoma"/>
      <w:b/>
      <w:bCs/>
      <w:kern w:val="0"/>
      <w:sz w:val="20"/>
      <w:szCs w:val="20"/>
    </w:rPr>
  </w:style>
  <w:style w:type="paragraph" w:customStyle="1" w:styleId="normalred">
    <w:name w:val="normalred"/>
    <w:basedOn w:val="a"/>
    <w:rsid w:val="00AD128C"/>
    <w:pPr>
      <w:widowControl/>
      <w:jc w:val="left"/>
    </w:pPr>
    <w:rPr>
      <w:rFonts w:ascii="Tahoma" w:eastAsia="宋体" w:hAnsi="Tahoma" w:cs="Tahoma"/>
      <w:b/>
      <w:bCs/>
      <w:color w:val="FF0000"/>
      <w:kern w:val="0"/>
      <w:sz w:val="20"/>
      <w:szCs w:val="20"/>
    </w:rPr>
  </w:style>
  <w:style w:type="paragraph" w:customStyle="1" w:styleId="normaltextbox">
    <w:name w:val="normaltextbox"/>
    <w:basedOn w:val="a"/>
    <w:rsid w:val="00AD128C"/>
    <w:pPr>
      <w:widowControl/>
      <w:jc w:val="left"/>
    </w:pPr>
    <w:rPr>
      <w:rFonts w:ascii="Tahoma" w:eastAsia="宋体" w:hAnsi="Tahoma" w:cs="Tahoma"/>
      <w:kern w:val="0"/>
      <w:sz w:val="20"/>
      <w:szCs w:val="20"/>
    </w:rPr>
  </w:style>
  <w:style w:type="paragraph" w:customStyle="1" w:styleId="datagridcontainer">
    <w:name w:val="datagrid_container"/>
    <w:basedOn w:val="a"/>
    <w:rsid w:val="00AD128C"/>
    <w:pPr>
      <w:widowControl/>
      <w:jc w:val="left"/>
    </w:pPr>
    <w:rPr>
      <w:rFonts w:ascii="宋体" w:eastAsia="宋体" w:hAnsi="宋体" w:cs="宋体"/>
      <w:kern w:val="0"/>
      <w:sz w:val="20"/>
      <w:szCs w:val="20"/>
    </w:rPr>
  </w:style>
  <w:style w:type="paragraph" w:customStyle="1" w:styleId="datagridfooter">
    <w:name w:val="datagrid_footer"/>
    <w:basedOn w:val="a"/>
    <w:rsid w:val="00AD128C"/>
    <w:pPr>
      <w:widowControl/>
      <w:shd w:val="clear" w:color="auto" w:fill="E9EFF3"/>
      <w:jc w:val="left"/>
    </w:pPr>
    <w:rPr>
      <w:rFonts w:ascii="宋体" w:eastAsia="宋体" w:hAnsi="宋体" w:cs="宋体"/>
      <w:kern w:val="0"/>
      <w:sz w:val="24"/>
      <w:szCs w:val="24"/>
    </w:rPr>
  </w:style>
  <w:style w:type="paragraph" w:customStyle="1" w:styleId="datagridheader">
    <w:name w:val="datagrid_header"/>
    <w:basedOn w:val="a"/>
    <w:rsid w:val="00AD128C"/>
    <w:pPr>
      <w:widowControl/>
      <w:shd w:val="clear" w:color="auto" w:fill="D5D5D5"/>
      <w:jc w:val="left"/>
    </w:pPr>
    <w:rPr>
      <w:rFonts w:ascii="宋体" w:eastAsia="宋体" w:hAnsi="宋体" w:cs="宋体"/>
      <w:b/>
      <w:bCs/>
      <w:color w:val="FFFFFF"/>
      <w:kern w:val="0"/>
      <w:sz w:val="20"/>
      <w:szCs w:val="20"/>
    </w:rPr>
  </w:style>
  <w:style w:type="paragraph" w:customStyle="1" w:styleId="datagriditem">
    <w:name w:val="datagrid_item"/>
    <w:basedOn w:val="a"/>
    <w:rsid w:val="00AD128C"/>
    <w:pPr>
      <w:widowControl/>
      <w:shd w:val="clear" w:color="auto" w:fill="FFFFFF"/>
      <w:jc w:val="left"/>
    </w:pPr>
    <w:rPr>
      <w:rFonts w:ascii="宋体" w:eastAsia="宋体" w:hAnsi="宋体" w:cs="宋体"/>
      <w:kern w:val="0"/>
      <w:sz w:val="20"/>
      <w:szCs w:val="20"/>
    </w:rPr>
  </w:style>
  <w:style w:type="paragraph" w:customStyle="1" w:styleId="datagridalternatingitem">
    <w:name w:val="datagrid_alternatingitem"/>
    <w:basedOn w:val="a"/>
    <w:rsid w:val="00AD128C"/>
    <w:pPr>
      <w:widowControl/>
      <w:shd w:val="clear" w:color="auto" w:fill="FFFDDD"/>
      <w:jc w:val="left"/>
    </w:pPr>
    <w:rPr>
      <w:rFonts w:ascii="宋体" w:eastAsia="宋体" w:hAnsi="宋体" w:cs="宋体"/>
      <w:kern w:val="0"/>
      <w:sz w:val="20"/>
      <w:szCs w:val="20"/>
    </w:rPr>
  </w:style>
  <w:style w:type="paragraph" w:customStyle="1" w:styleId="datagridselecteditem">
    <w:name w:val="datagrid_selecteditem"/>
    <w:basedOn w:val="a"/>
    <w:rsid w:val="00AD128C"/>
    <w:pPr>
      <w:widowControl/>
      <w:shd w:val="clear" w:color="auto" w:fill="C0C0C0"/>
      <w:jc w:val="left"/>
    </w:pPr>
    <w:rPr>
      <w:rFonts w:ascii="宋体" w:eastAsia="宋体" w:hAnsi="宋体" w:cs="宋体"/>
      <w:color w:val="0000FF"/>
      <w:kern w:val="0"/>
      <w:sz w:val="20"/>
      <w:szCs w:val="20"/>
    </w:rPr>
  </w:style>
  <w:style w:type="paragraph" w:customStyle="1" w:styleId="datagridpager">
    <w:name w:val="datagrid_pager"/>
    <w:basedOn w:val="a"/>
    <w:rsid w:val="00AD128C"/>
    <w:pPr>
      <w:widowControl/>
      <w:shd w:val="clear" w:color="auto" w:fill="F7F7DE"/>
      <w:jc w:val="left"/>
    </w:pPr>
    <w:rPr>
      <w:rFonts w:ascii="宋体" w:eastAsia="宋体" w:hAnsi="宋体" w:cs="宋体"/>
      <w:kern w:val="0"/>
      <w:sz w:val="24"/>
      <w:szCs w:val="24"/>
    </w:rPr>
  </w:style>
  <w:style w:type="paragraph" w:customStyle="1" w:styleId="treemenunode">
    <w:name w:val="treemenu_node"/>
    <w:basedOn w:val="a"/>
    <w:rsid w:val="00AD128C"/>
    <w:pPr>
      <w:widowControl/>
      <w:jc w:val="left"/>
    </w:pPr>
    <w:rPr>
      <w:rFonts w:ascii="Tahoma" w:eastAsia="宋体" w:hAnsi="Tahoma" w:cs="Tahoma"/>
      <w:kern w:val="0"/>
      <w:sz w:val="20"/>
      <w:szCs w:val="20"/>
    </w:rPr>
  </w:style>
  <w:style w:type="paragraph" w:customStyle="1" w:styleId="treemenunodeselected">
    <w:name w:val="treemenu_nodeselected"/>
    <w:basedOn w:val="a"/>
    <w:rsid w:val="00AD128C"/>
    <w:pPr>
      <w:widowControl/>
      <w:shd w:val="clear" w:color="auto" w:fill="DCDCDC"/>
      <w:jc w:val="left"/>
    </w:pPr>
    <w:rPr>
      <w:rFonts w:ascii="Tahoma" w:eastAsia="宋体" w:hAnsi="Tahoma" w:cs="Tahoma"/>
      <w:kern w:val="0"/>
      <w:sz w:val="20"/>
      <w:szCs w:val="20"/>
    </w:rPr>
  </w:style>
  <w:style w:type="paragraph" w:customStyle="1" w:styleId="filemanager">
    <w:name w:val="filemanager"/>
    <w:basedOn w:val="a"/>
    <w:rsid w:val="00AD128C"/>
    <w:pPr>
      <w:widowControl/>
      <w:pBdr>
        <w:top w:val="single" w:sz="6" w:space="0" w:color="000000"/>
        <w:left w:val="single" w:sz="6" w:space="0" w:color="000000"/>
        <w:bottom w:val="single" w:sz="6" w:space="0" w:color="000000"/>
        <w:right w:val="single" w:sz="6" w:space="0" w:color="000000"/>
      </w:pBdr>
      <w:jc w:val="left"/>
    </w:pPr>
    <w:rPr>
      <w:rFonts w:ascii="宋体" w:eastAsia="宋体" w:hAnsi="宋体" w:cs="宋体"/>
      <w:kern w:val="0"/>
      <w:sz w:val="24"/>
      <w:szCs w:val="24"/>
    </w:rPr>
  </w:style>
  <w:style w:type="paragraph" w:customStyle="1" w:styleId="filemanagertoolbar">
    <w:name w:val="filemanager_toolbar"/>
    <w:basedOn w:val="a"/>
    <w:rsid w:val="00AD128C"/>
    <w:pPr>
      <w:widowControl/>
      <w:pBdr>
        <w:bottom w:val="single" w:sz="6" w:space="0" w:color="000000"/>
      </w:pBdr>
      <w:jc w:val="left"/>
    </w:pPr>
    <w:rPr>
      <w:rFonts w:ascii="宋体" w:eastAsia="宋体" w:hAnsi="宋体" w:cs="宋体"/>
      <w:kern w:val="0"/>
      <w:sz w:val="24"/>
      <w:szCs w:val="24"/>
    </w:rPr>
  </w:style>
  <w:style w:type="paragraph" w:customStyle="1" w:styleId="filemanagerexplorer">
    <w:name w:val="filemanager_explorer"/>
    <w:basedOn w:val="a"/>
    <w:rsid w:val="00AD128C"/>
    <w:pPr>
      <w:widowControl/>
      <w:pBdr>
        <w:top w:val="single" w:sz="6" w:space="0" w:color="696969"/>
        <w:left w:val="single" w:sz="6" w:space="0" w:color="696969"/>
        <w:bottom w:val="single" w:sz="6" w:space="0" w:color="696969"/>
        <w:right w:val="single" w:sz="6" w:space="0" w:color="696969"/>
      </w:pBdr>
      <w:shd w:val="clear" w:color="auto" w:fill="FFFFFF"/>
      <w:spacing w:before="33" w:after="33"/>
      <w:ind w:left="33" w:right="33"/>
      <w:jc w:val="left"/>
    </w:pPr>
    <w:rPr>
      <w:rFonts w:ascii="宋体" w:eastAsia="宋体" w:hAnsi="宋体" w:cs="宋体"/>
      <w:kern w:val="0"/>
      <w:sz w:val="24"/>
      <w:szCs w:val="24"/>
    </w:rPr>
  </w:style>
  <w:style w:type="paragraph" w:customStyle="1" w:styleId="filemanagerfilelist">
    <w:name w:val="filemanager_filelist"/>
    <w:basedOn w:val="a"/>
    <w:rsid w:val="00AD128C"/>
    <w:pPr>
      <w:widowControl/>
      <w:pBdr>
        <w:top w:val="single" w:sz="6" w:space="0" w:color="696969"/>
        <w:left w:val="single" w:sz="6" w:space="0" w:color="696969"/>
        <w:bottom w:val="single" w:sz="6" w:space="0" w:color="696969"/>
        <w:right w:val="single" w:sz="6" w:space="0" w:color="696969"/>
      </w:pBdr>
      <w:shd w:val="clear" w:color="auto" w:fill="FFFFFF"/>
      <w:spacing w:before="33" w:after="33"/>
      <w:ind w:left="33" w:right="33"/>
      <w:jc w:val="left"/>
    </w:pPr>
    <w:rPr>
      <w:rFonts w:ascii="宋体" w:eastAsia="宋体" w:hAnsi="宋体" w:cs="宋体"/>
      <w:kern w:val="0"/>
      <w:sz w:val="24"/>
      <w:szCs w:val="24"/>
    </w:rPr>
  </w:style>
  <w:style w:type="paragraph" w:customStyle="1" w:styleId="filemanagermessagebox">
    <w:name w:val="filemanager_messagebox"/>
    <w:basedOn w:val="a"/>
    <w:rsid w:val="00AD128C"/>
    <w:pPr>
      <w:widowControl/>
      <w:shd w:val="clear" w:color="auto" w:fill="FFFFFF"/>
      <w:jc w:val="center"/>
      <w:textAlignment w:val="center"/>
    </w:pPr>
    <w:rPr>
      <w:rFonts w:ascii="宋体" w:eastAsia="宋体" w:hAnsi="宋体" w:cs="宋体"/>
      <w:kern w:val="0"/>
      <w:sz w:val="24"/>
      <w:szCs w:val="24"/>
    </w:rPr>
  </w:style>
  <w:style w:type="paragraph" w:customStyle="1" w:styleId="filemanagerheader">
    <w:name w:val="filemanager_header"/>
    <w:basedOn w:val="a"/>
    <w:rsid w:val="00AD128C"/>
    <w:pPr>
      <w:widowControl/>
      <w:pBdr>
        <w:bottom w:val="single" w:sz="6" w:space="0" w:color="696969"/>
      </w:pBdr>
      <w:shd w:val="clear" w:color="auto" w:fill="9EBFF6"/>
      <w:jc w:val="left"/>
    </w:pPr>
    <w:rPr>
      <w:rFonts w:ascii="Tahoma" w:eastAsia="宋体" w:hAnsi="Tahoma" w:cs="Tahoma"/>
      <w:b/>
      <w:bCs/>
      <w:color w:val="E7E7FF"/>
      <w:kern w:val="0"/>
      <w:sz w:val="20"/>
      <w:szCs w:val="20"/>
    </w:rPr>
  </w:style>
  <w:style w:type="paragraph" w:customStyle="1" w:styleId="filemanagerpager">
    <w:name w:val="filemanager_pager"/>
    <w:basedOn w:val="a"/>
    <w:rsid w:val="00AD128C"/>
    <w:pPr>
      <w:widowControl/>
      <w:pBdr>
        <w:top w:val="single" w:sz="6" w:space="0" w:color="696969"/>
      </w:pBdr>
      <w:shd w:val="clear" w:color="auto" w:fill="EEEEEE"/>
      <w:jc w:val="left"/>
    </w:pPr>
    <w:rPr>
      <w:rFonts w:ascii="Tahoma" w:eastAsia="宋体" w:hAnsi="Tahoma" w:cs="Tahoma"/>
      <w:b/>
      <w:bCs/>
      <w:kern w:val="0"/>
      <w:sz w:val="20"/>
      <w:szCs w:val="20"/>
    </w:rPr>
  </w:style>
  <w:style w:type="paragraph" w:customStyle="1" w:styleId="filemanagerstatusbar">
    <w:name w:val="filemanager_statusbar"/>
    <w:basedOn w:val="a"/>
    <w:rsid w:val="00AD128C"/>
    <w:pPr>
      <w:widowControl/>
      <w:shd w:val="clear" w:color="auto" w:fill="DEDFDE"/>
      <w:spacing w:before="33" w:after="33"/>
      <w:ind w:left="33" w:right="33"/>
      <w:jc w:val="left"/>
    </w:pPr>
    <w:rPr>
      <w:rFonts w:ascii="Tahoma" w:eastAsia="宋体" w:hAnsi="Tahoma" w:cs="Tahoma"/>
      <w:kern w:val="0"/>
      <w:sz w:val="20"/>
      <w:szCs w:val="20"/>
    </w:rPr>
  </w:style>
  <w:style w:type="paragraph" w:customStyle="1" w:styleId="filemanageritem">
    <w:name w:val="filemanager_item"/>
    <w:basedOn w:val="a"/>
    <w:rsid w:val="00AD128C"/>
    <w:pPr>
      <w:widowControl/>
      <w:pBdr>
        <w:top w:val="dashed" w:sz="6" w:space="0" w:color="000000"/>
        <w:bottom w:val="dashed" w:sz="6" w:space="0" w:color="000000"/>
      </w:pBdr>
      <w:shd w:val="clear" w:color="auto" w:fill="F8F8F8"/>
      <w:jc w:val="left"/>
    </w:pPr>
    <w:rPr>
      <w:rFonts w:ascii="Tahoma" w:eastAsia="宋体" w:hAnsi="Tahoma" w:cs="Tahoma"/>
      <w:color w:val="000000"/>
      <w:kern w:val="0"/>
      <w:sz w:val="20"/>
      <w:szCs w:val="20"/>
    </w:rPr>
  </w:style>
  <w:style w:type="paragraph" w:customStyle="1" w:styleId="filemanageraltitem">
    <w:name w:val="filemanager_altitem"/>
    <w:basedOn w:val="a"/>
    <w:rsid w:val="00AD128C"/>
    <w:pPr>
      <w:widowControl/>
      <w:shd w:val="clear" w:color="auto" w:fill="EEEEEE"/>
      <w:jc w:val="left"/>
    </w:pPr>
    <w:rPr>
      <w:rFonts w:ascii="Tahoma" w:eastAsia="宋体" w:hAnsi="Tahoma" w:cs="Tahoma"/>
      <w:color w:val="000000"/>
      <w:kern w:val="0"/>
      <w:sz w:val="20"/>
      <w:szCs w:val="20"/>
    </w:rPr>
  </w:style>
  <w:style w:type="paragraph" w:customStyle="1" w:styleId="filemanagerselitem">
    <w:name w:val="filemanager_selitem"/>
    <w:basedOn w:val="a"/>
    <w:rsid w:val="00AD128C"/>
    <w:pPr>
      <w:widowControl/>
      <w:shd w:val="clear" w:color="auto" w:fill="99FFFF"/>
      <w:jc w:val="left"/>
    </w:pPr>
    <w:rPr>
      <w:rFonts w:ascii="Tahoma" w:eastAsia="宋体" w:hAnsi="Tahoma" w:cs="Tahoma"/>
      <w:b/>
      <w:bCs/>
      <w:color w:val="FFFFFF"/>
      <w:kern w:val="0"/>
      <w:sz w:val="20"/>
      <w:szCs w:val="20"/>
    </w:rPr>
  </w:style>
  <w:style w:type="paragraph" w:customStyle="1" w:styleId="filemanagertreenode">
    <w:name w:val="filemanagertreenode"/>
    <w:basedOn w:val="a"/>
    <w:rsid w:val="00AD128C"/>
    <w:pPr>
      <w:widowControl/>
      <w:jc w:val="left"/>
    </w:pPr>
    <w:rPr>
      <w:rFonts w:ascii="Tahoma" w:eastAsia="宋体" w:hAnsi="Tahoma" w:cs="Tahoma"/>
      <w:kern w:val="0"/>
      <w:sz w:val="20"/>
      <w:szCs w:val="20"/>
    </w:rPr>
  </w:style>
  <w:style w:type="paragraph" w:customStyle="1" w:styleId="filemanagertreenodeselected">
    <w:name w:val="filemanagertreenodeselected"/>
    <w:basedOn w:val="a"/>
    <w:rsid w:val="00AD128C"/>
    <w:pPr>
      <w:widowControl/>
      <w:shd w:val="clear" w:color="auto" w:fill="DCDCDC"/>
      <w:jc w:val="left"/>
    </w:pPr>
    <w:rPr>
      <w:rFonts w:ascii="Tahoma" w:eastAsia="宋体" w:hAnsi="Tahoma" w:cs="Tahoma"/>
      <w:kern w:val="0"/>
      <w:sz w:val="20"/>
      <w:szCs w:val="20"/>
    </w:rPr>
  </w:style>
  <w:style w:type="paragraph" w:customStyle="1" w:styleId="wizard">
    <w:name w:val="wizard"/>
    <w:basedOn w:val="a"/>
    <w:rsid w:val="00AD128C"/>
    <w:pPr>
      <w:widowControl/>
      <w:pBdr>
        <w:top w:val="single" w:sz="6" w:space="0" w:color="000000"/>
        <w:left w:val="single" w:sz="6" w:space="0" w:color="000000"/>
        <w:bottom w:val="single" w:sz="6" w:space="0" w:color="000000"/>
        <w:right w:val="single" w:sz="6" w:space="0" w:color="000000"/>
      </w:pBdr>
      <w:jc w:val="left"/>
    </w:pPr>
    <w:rPr>
      <w:rFonts w:ascii="宋体" w:eastAsia="宋体" w:hAnsi="宋体" w:cs="宋体"/>
      <w:kern w:val="0"/>
      <w:sz w:val="24"/>
      <w:szCs w:val="24"/>
    </w:rPr>
  </w:style>
  <w:style w:type="paragraph" w:customStyle="1" w:styleId="wizardbutton">
    <w:name w:val="wizardbutton"/>
    <w:basedOn w:val="a"/>
    <w:rsid w:val="00AD128C"/>
    <w:pPr>
      <w:widowControl/>
      <w:pBdr>
        <w:top w:val="single" w:sz="6" w:space="2" w:color="696969"/>
        <w:left w:val="single" w:sz="6" w:space="2" w:color="696969"/>
        <w:bottom w:val="single" w:sz="6" w:space="2" w:color="696969"/>
        <w:right w:val="single" w:sz="6" w:space="2" w:color="696969"/>
      </w:pBdr>
      <w:shd w:val="clear" w:color="auto" w:fill="DCDCDC"/>
      <w:jc w:val="left"/>
    </w:pPr>
    <w:rPr>
      <w:rFonts w:ascii="宋体" w:eastAsia="宋体" w:hAnsi="宋体" w:cs="宋体"/>
      <w:kern w:val="0"/>
      <w:sz w:val="24"/>
      <w:szCs w:val="24"/>
    </w:rPr>
  </w:style>
  <w:style w:type="paragraph" w:customStyle="1" w:styleId="wizardheader">
    <w:name w:val="wizardheader"/>
    <w:basedOn w:val="a"/>
    <w:rsid w:val="00AD128C"/>
    <w:pPr>
      <w:widowControl/>
      <w:pBdr>
        <w:bottom w:val="single" w:sz="6" w:space="0" w:color="000000"/>
      </w:pBdr>
      <w:shd w:val="clear" w:color="auto" w:fill="FFFFCC"/>
      <w:jc w:val="left"/>
    </w:pPr>
    <w:rPr>
      <w:rFonts w:ascii="宋体" w:eastAsia="宋体" w:hAnsi="宋体" w:cs="宋体"/>
      <w:kern w:val="0"/>
      <w:sz w:val="24"/>
      <w:szCs w:val="24"/>
    </w:rPr>
  </w:style>
  <w:style w:type="paragraph" w:customStyle="1" w:styleId="wizardfooter">
    <w:name w:val="wizardfooter"/>
    <w:basedOn w:val="a"/>
    <w:rsid w:val="00AD128C"/>
    <w:pPr>
      <w:widowControl/>
      <w:pBdr>
        <w:top w:val="single" w:sz="6" w:space="0" w:color="000000"/>
      </w:pBdr>
      <w:shd w:val="clear" w:color="auto" w:fill="CCFFCC"/>
      <w:jc w:val="right"/>
    </w:pPr>
    <w:rPr>
      <w:rFonts w:ascii="宋体" w:eastAsia="宋体" w:hAnsi="宋体" w:cs="宋体"/>
      <w:kern w:val="0"/>
      <w:sz w:val="24"/>
      <w:szCs w:val="24"/>
    </w:rPr>
  </w:style>
  <w:style w:type="paragraph" w:customStyle="1" w:styleId="wizardbody">
    <w:name w:val="wizardbody"/>
    <w:basedOn w:val="a"/>
    <w:rsid w:val="00AD128C"/>
    <w:pPr>
      <w:widowControl/>
      <w:jc w:val="left"/>
    </w:pPr>
    <w:rPr>
      <w:rFonts w:ascii="宋体" w:eastAsia="宋体" w:hAnsi="宋体" w:cs="宋体"/>
      <w:kern w:val="0"/>
      <w:sz w:val="24"/>
      <w:szCs w:val="24"/>
    </w:rPr>
  </w:style>
  <w:style w:type="paragraph" w:customStyle="1" w:styleId="wizardhelp">
    <w:name w:val="wizardhelp"/>
    <w:basedOn w:val="a"/>
    <w:rsid w:val="00AD128C"/>
    <w:pPr>
      <w:widowControl/>
      <w:pBdr>
        <w:left w:val="single" w:sz="6" w:space="4" w:color="000000"/>
      </w:pBdr>
      <w:shd w:val="clear" w:color="auto" w:fill="CCFFFF"/>
      <w:jc w:val="left"/>
    </w:pPr>
    <w:rPr>
      <w:rFonts w:ascii="宋体" w:eastAsia="宋体" w:hAnsi="宋体" w:cs="宋体"/>
      <w:kern w:val="0"/>
      <w:sz w:val="18"/>
      <w:szCs w:val="18"/>
    </w:rPr>
  </w:style>
  <w:style w:type="paragraph" w:customStyle="1" w:styleId="wizardhelptext">
    <w:name w:val="wizardhelptext"/>
    <w:basedOn w:val="a"/>
    <w:rsid w:val="00AD128C"/>
    <w:pPr>
      <w:widowControl/>
      <w:jc w:val="left"/>
    </w:pPr>
    <w:rPr>
      <w:rFonts w:ascii="Tahoma" w:eastAsia="宋体" w:hAnsi="Tahoma" w:cs="Tahoma"/>
      <w:color w:val="000000"/>
      <w:kern w:val="0"/>
      <w:sz w:val="16"/>
      <w:szCs w:val="16"/>
    </w:rPr>
  </w:style>
  <w:style w:type="paragraph" w:customStyle="1" w:styleId="wizardtext">
    <w:name w:val="wizardtext"/>
    <w:basedOn w:val="a"/>
    <w:rsid w:val="00AD128C"/>
    <w:pPr>
      <w:widowControl/>
      <w:jc w:val="left"/>
    </w:pPr>
    <w:rPr>
      <w:rFonts w:ascii="Tahoma" w:eastAsia="宋体" w:hAnsi="Tahoma" w:cs="Tahoma"/>
      <w:color w:val="000000"/>
      <w:kern w:val="0"/>
      <w:sz w:val="18"/>
      <w:szCs w:val="18"/>
    </w:rPr>
  </w:style>
  <w:style w:type="paragraph" w:customStyle="1" w:styleId="help">
    <w:name w:val="help"/>
    <w:basedOn w:val="a"/>
    <w:rsid w:val="00AD128C"/>
    <w:pPr>
      <w:widowControl/>
      <w:pBdr>
        <w:top w:val="single" w:sz="6" w:space="2" w:color="000000"/>
        <w:left w:val="single" w:sz="6" w:space="2" w:color="000000"/>
        <w:bottom w:val="single" w:sz="6" w:space="2" w:color="000000"/>
        <w:right w:val="single" w:sz="6" w:space="2" w:color="000000"/>
      </w:pBdr>
      <w:shd w:val="clear" w:color="auto" w:fill="FFFF99"/>
      <w:jc w:val="left"/>
    </w:pPr>
    <w:rPr>
      <w:rFonts w:ascii="Tahoma" w:eastAsia="宋体" w:hAnsi="Tahoma" w:cs="Tahoma"/>
      <w:color w:val="000000"/>
      <w:kern w:val="0"/>
      <w:sz w:val="20"/>
      <w:szCs w:val="20"/>
    </w:rPr>
  </w:style>
  <w:style w:type="paragraph" w:customStyle="1" w:styleId="commandbutton">
    <w:name w:val="commandbutton"/>
    <w:basedOn w:val="a"/>
    <w:rsid w:val="00AD128C"/>
    <w:pPr>
      <w:widowControl/>
      <w:jc w:val="left"/>
    </w:pPr>
    <w:rPr>
      <w:rFonts w:ascii="Tahoma" w:eastAsia="宋体" w:hAnsi="Tahoma" w:cs="Tahoma"/>
      <w:kern w:val="0"/>
      <w:sz w:val="20"/>
      <w:szCs w:val="20"/>
    </w:rPr>
  </w:style>
  <w:style w:type="paragraph" w:customStyle="1" w:styleId="adminbutton">
    <w:name w:val="adminbutton"/>
    <w:basedOn w:val="a"/>
    <w:rsid w:val="00AD128C"/>
    <w:pPr>
      <w:widowControl/>
      <w:jc w:val="left"/>
    </w:pPr>
    <w:rPr>
      <w:rFonts w:ascii="Tahoma" w:eastAsia="宋体" w:hAnsi="Tahoma" w:cs="Tahoma"/>
      <w:kern w:val="0"/>
      <w:sz w:val="23"/>
      <w:szCs w:val="23"/>
    </w:rPr>
  </w:style>
  <w:style w:type="paragraph" w:customStyle="1" w:styleId="standardbutton">
    <w:name w:val="standardbutton"/>
    <w:basedOn w:val="a"/>
    <w:rsid w:val="00AD128C"/>
    <w:pPr>
      <w:widowControl/>
      <w:pBdr>
        <w:top w:val="outset" w:sz="6" w:space="1" w:color="CCCCCC"/>
        <w:left w:val="outset" w:sz="6" w:space="2" w:color="CCCCCC"/>
        <w:bottom w:val="outset" w:sz="6" w:space="1" w:color="CCCCCC"/>
        <w:right w:val="outset" w:sz="6" w:space="2" w:color="CCCCCC"/>
      </w:pBdr>
      <w:shd w:val="clear" w:color="auto" w:fill="999000"/>
      <w:jc w:val="left"/>
      <w:textAlignment w:val="center"/>
    </w:pPr>
    <w:rPr>
      <w:rFonts w:ascii="Verdana" w:eastAsia="宋体" w:hAnsi="Verdana" w:cs="宋体"/>
      <w:b/>
      <w:bCs/>
      <w:color w:val="666000"/>
      <w:kern w:val="0"/>
      <w:sz w:val="20"/>
      <w:szCs w:val="20"/>
    </w:rPr>
  </w:style>
  <w:style w:type="paragraph" w:customStyle="1" w:styleId="formbutton">
    <w:name w:val="formbutton"/>
    <w:basedOn w:val="a"/>
    <w:rsid w:val="00AD128C"/>
    <w:pPr>
      <w:widowControl/>
      <w:pBdr>
        <w:top w:val="outset" w:sz="6" w:space="1" w:color="CCCCCC"/>
        <w:left w:val="outset" w:sz="6" w:space="2" w:color="CCCCCC"/>
        <w:bottom w:val="outset" w:sz="6" w:space="1" w:color="CCCCCC"/>
        <w:right w:val="outset" w:sz="6" w:space="2" w:color="CCCCCC"/>
      </w:pBdr>
      <w:shd w:val="clear" w:color="auto" w:fill="999000"/>
      <w:jc w:val="left"/>
      <w:textAlignment w:val="center"/>
    </w:pPr>
    <w:rPr>
      <w:rFonts w:ascii="宋体" w:eastAsia="宋体" w:hAnsi="宋体" w:cs="宋体"/>
      <w:b/>
      <w:bCs/>
      <w:color w:val="666000"/>
      <w:kern w:val="0"/>
      <w:sz w:val="24"/>
      <w:szCs w:val="24"/>
    </w:rPr>
  </w:style>
  <w:style w:type="paragraph" w:customStyle="1" w:styleId="moduletitlemenucontainer">
    <w:name w:val="moduletitle_menucontainer"/>
    <w:basedOn w:val="a"/>
    <w:rsid w:val="00AD128C"/>
    <w:pPr>
      <w:widowControl/>
      <w:pBdr>
        <w:top w:val="single" w:sz="2" w:space="0" w:color="0000FF"/>
        <w:left w:val="single" w:sz="2" w:space="0" w:color="0000FF"/>
        <w:bottom w:val="single" w:sz="2" w:space="0" w:color="0000FF"/>
        <w:right w:val="single" w:sz="2" w:space="0" w:color="0000FF"/>
      </w:pBdr>
      <w:jc w:val="left"/>
    </w:pPr>
    <w:rPr>
      <w:rFonts w:ascii="宋体" w:eastAsia="宋体" w:hAnsi="宋体" w:cs="宋体"/>
      <w:kern w:val="0"/>
      <w:sz w:val="24"/>
      <w:szCs w:val="24"/>
    </w:rPr>
  </w:style>
  <w:style w:type="paragraph" w:customStyle="1" w:styleId="moduletitlemenubar">
    <w:name w:val="moduletitle_menubar"/>
    <w:basedOn w:val="a"/>
    <w:rsid w:val="00AD128C"/>
    <w:pPr>
      <w:widowControl/>
      <w:jc w:val="left"/>
    </w:pPr>
    <w:rPr>
      <w:rFonts w:ascii="宋体" w:eastAsia="宋体" w:hAnsi="宋体" w:cs="宋体"/>
      <w:kern w:val="0"/>
      <w:sz w:val="24"/>
      <w:szCs w:val="24"/>
    </w:rPr>
  </w:style>
  <w:style w:type="paragraph" w:customStyle="1" w:styleId="moduletitlemenuitem">
    <w:name w:val="moduletitle_menuitem"/>
    <w:basedOn w:val="a"/>
    <w:rsid w:val="00AD128C"/>
    <w:pPr>
      <w:widowControl/>
      <w:pBdr>
        <w:top w:val="single" w:sz="2" w:space="0" w:color="FFFFFF"/>
        <w:left w:val="single" w:sz="2" w:space="0" w:color="FFFFFF"/>
        <w:bottom w:val="single" w:sz="2" w:space="0" w:color="FFFFFF"/>
        <w:right w:val="single" w:sz="2" w:space="0" w:color="FFFFFF"/>
      </w:pBdr>
      <w:jc w:val="left"/>
    </w:pPr>
    <w:rPr>
      <w:rFonts w:ascii="Tahoma" w:eastAsia="宋体" w:hAnsi="Tahoma" w:cs="Tahoma"/>
      <w:b/>
      <w:bCs/>
      <w:color w:val="000000"/>
      <w:kern w:val="0"/>
      <w:sz w:val="18"/>
      <w:szCs w:val="18"/>
    </w:rPr>
  </w:style>
  <w:style w:type="paragraph" w:customStyle="1" w:styleId="moduletitlemenuicon">
    <w:name w:val="moduletitle_menuicon"/>
    <w:basedOn w:val="a"/>
    <w:rsid w:val="00AD128C"/>
    <w:pPr>
      <w:widowControl/>
      <w:pBdr>
        <w:top w:val="single" w:sz="6" w:space="0" w:color="EEEEEE"/>
        <w:left w:val="single" w:sz="6" w:space="3" w:color="EEEEEE"/>
        <w:bottom w:val="single" w:sz="6" w:space="0" w:color="EEEEEE"/>
      </w:pBdr>
      <w:shd w:val="clear" w:color="auto" w:fill="EEEEEE"/>
      <w:jc w:val="center"/>
    </w:pPr>
    <w:rPr>
      <w:rFonts w:ascii="宋体" w:eastAsia="宋体" w:hAnsi="宋体" w:cs="宋体"/>
      <w:kern w:val="0"/>
      <w:sz w:val="24"/>
      <w:szCs w:val="24"/>
    </w:rPr>
  </w:style>
  <w:style w:type="paragraph" w:customStyle="1" w:styleId="moduletitlesubmenu">
    <w:name w:val="moduletitle_submenu"/>
    <w:basedOn w:val="a"/>
    <w:rsid w:val="00AD128C"/>
    <w:pPr>
      <w:widowControl/>
      <w:pBdr>
        <w:top w:val="single" w:sz="2" w:space="0" w:color="FFFFFF"/>
        <w:left w:val="single" w:sz="2" w:space="0" w:color="FFFFFF"/>
        <w:bottom w:val="single" w:sz="2" w:space="0" w:color="FFFFFF"/>
        <w:right w:val="single" w:sz="2" w:space="0" w:color="FFFFFF"/>
      </w:pBdr>
      <w:shd w:val="clear" w:color="auto" w:fill="FFFFFF"/>
      <w:jc w:val="left"/>
    </w:pPr>
    <w:rPr>
      <w:rFonts w:ascii="宋体" w:eastAsia="宋体" w:hAnsi="宋体" w:cs="宋体"/>
      <w:kern w:val="0"/>
      <w:sz w:val="24"/>
      <w:szCs w:val="24"/>
    </w:rPr>
  </w:style>
  <w:style w:type="paragraph" w:customStyle="1" w:styleId="moduletitlemenubreak">
    <w:name w:val="moduletitle_menubreak"/>
    <w:basedOn w:val="a"/>
    <w:rsid w:val="00AD128C"/>
    <w:pPr>
      <w:widowControl/>
      <w:pBdr>
        <w:top w:val="single" w:sz="6" w:space="0" w:color="EEEEEE"/>
        <w:left w:val="single" w:sz="2" w:space="0" w:color="EEEEEE"/>
        <w:bottom w:val="single" w:sz="6" w:space="0" w:color="EEEEEE"/>
        <w:right w:val="single" w:sz="2" w:space="0" w:color="EEEEEE"/>
      </w:pBdr>
      <w:shd w:val="clear" w:color="auto" w:fill="EEEEEE"/>
      <w:jc w:val="left"/>
    </w:pPr>
    <w:rPr>
      <w:rFonts w:ascii="宋体" w:eastAsia="宋体" w:hAnsi="宋体" w:cs="宋体"/>
      <w:kern w:val="0"/>
      <w:sz w:val="24"/>
      <w:szCs w:val="24"/>
    </w:rPr>
  </w:style>
  <w:style w:type="paragraph" w:customStyle="1" w:styleId="moduletitlemenuitemsel">
    <w:name w:val="moduletitle_menuitemsel"/>
    <w:basedOn w:val="a"/>
    <w:rsid w:val="00AD128C"/>
    <w:pPr>
      <w:widowControl/>
      <w:shd w:val="clear" w:color="auto" w:fill="C1D2EE"/>
      <w:jc w:val="left"/>
    </w:pPr>
    <w:rPr>
      <w:rFonts w:ascii="Tahoma" w:eastAsia="宋体" w:hAnsi="Tahoma" w:cs="Tahoma"/>
      <w:b/>
      <w:bCs/>
      <w:color w:val="000000"/>
      <w:kern w:val="0"/>
      <w:sz w:val="18"/>
      <w:szCs w:val="18"/>
    </w:rPr>
  </w:style>
  <w:style w:type="paragraph" w:customStyle="1" w:styleId="moduletitlemenuarrow">
    <w:name w:val="moduletitle_menuarrow"/>
    <w:basedOn w:val="a"/>
    <w:rsid w:val="00AD128C"/>
    <w:pPr>
      <w:widowControl/>
      <w:pBdr>
        <w:top w:val="single" w:sz="2" w:space="0" w:color="FFFFFF"/>
        <w:bottom w:val="single" w:sz="6" w:space="0" w:color="FFFFFF"/>
        <w:right w:val="single" w:sz="6" w:space="0" w:color="FFFFFF"/>
      </w:pBdr>
      <w:jc w:val="left"/>
    </w:pPr>
    <w:rPr>
      <w:rFonts w:ascii="Webdings" w:eastAsia="宋体" w:hAnsi="Webdings" w:cs="宋体"/>
      <w:kern w:val="0"/>
      <w:sz w:val="20"/>
      <w:szCs w:val="20"/>
    </w:rPr>
  </w:style>
  <w:style w:type="paragraph" w:customStyle="1" w:styleId="moduletitlerootmenuarrow">
    <w:name w:val="moduletitle_rootmenuarrow"/>
    <w:basedOn w:val="a"/>
    <w:rsid w:val="00AD128C"/>
    <w:pPr>
      <w:widowControl/>
      <w:jc w:val="left"/>
    </w:pPr>
    <w:rPr>
      <w:rFonts w:ascii="Webdings" w:eastAsia="宋体" w:hAnsi="Webdings" w:cs="宋体"/>
      <w:kern w:val="0"/>
      <w:sz w:val="20"/>
      <w:szCs w:val="20"/>
    </w:rPr>
  </w:style>
  <w:style w:type="paragraph" w:customStyle="1" w:styleId="mainmenumenucontainer">
    <w:name w:val="mainmenu_menucontainer"/>
    <w:basedOn w:val="a"/>
    <w:rsid w:val="00AD128C"/>
    <w:pPr>
      <w:widowControl/>
      <w:jc w:val="left"/>
    </w:pPr>
    <w:rPr>
      <w:rFonts w:ascii="宋体" w:eastAsia="宋体" w:hAnsi="宋体" w:cs="宋体"/>
      <w:kern w:val="0"/>
      <w:sz w:val="24"/>
      <w:szCs w:val="24"/>
    </w:rPr>
  </w:style>
  <w:style w:type="paragraph" w:customStyle="1" w:styleId="mainmenumenubar">
    <w:name w:val="mainmenu_menubar"/>
    <w:basedOn w:val="a"/>
    <w:rsid w:val="00AD128C"/>
    <w:pPr>
      <w:widowControl/>
      <w:jc w:val="left"/>
    </w:pPr>
    <w:rPr>
      <w:rFonts w:ascii="宋体" w:eastAsia="宋体" w:hAnsi="宋体" w:cs="宋体"/>
      <w:kern w:val="0"/>
      <w:sz w:val="24"/>
      <w:szCs w:val="24"/>
    </w:rPr>
  </w:style>
  <w:style w:type="paragraph" w:customStyle="1" w:styleId="mainmenumenuitem">
    <w:name w:val="mainmenu_menuitem"/>
    <w:basedOn w:val="a"/>
    <w:rsid w:val="00AD128C"/>
    <w:pPr>
      <w:widowControl/>
      <w:pBdr>
        <w:top w:val="single" w:sz="2" w:space="0" w:color="FFFFFF"/>
        <w:left w:val="single" w:sz="2" w:space="0" w:color="FFFFFF"/>
        <w:bottom w:val="single" w:sz="2" w:space="0" w:color="FFFFFF"/>
        <w:right w:val="single" w:sz="2" w:space="0" w:color="FFFFFF"/>
      </w:pBdr>
      <w:jc w:val="left"/>
    </w:pPr>
    <w:rPr>
      <w:rFonts w:ascii="Tahoma" w:eastAsia="宋体" w:hAnsi="Tahoma" w:cs="Tahoma"/>
      <w:b/>
      <w:bCs/>
      <w:color w:val="000000"/>
      <w:kern w:val="0"/>
      <w:sz w:val="18"/>
      <w:szCs w:val="18"/>
    </w:rPr>
  </w:style>
  <w:style w:type="paragraph" w:customStyle="1" w:styleId="mainmenumenuicon">
    <w:name w:val="mainmenu_menuicon"/>
    <w:basedOn w:val="a"/>
    <w:rsid w:val="00AD128C"/>
    <w:pPr>
      <w:widowControl/>
      <w:pBdr>
        <w:top w:val="single" w:sz="2" w:space="0" w:color="DDDDDD"/>
        <w:left w:val="single" w:sz="2" w:space="0" w:color="DDDDDD"/>
        <w:bottom w:val="single" w:sz="2" w:space="0" w:color="DDDDDD"/>
      </w:pBdr>
      <w:shd w:val="clear" w:color="auto" w:fill="DDDDDD"/>
      <w:jc w:val="center"/>
    </w:pPr>
    <w:rPr>
      <w:rFonts w:ascii="宋体" w:eastAsia="宋体" w:hAnsi="宋体" w:cs="宋体"/>
      <w:kern w:val="0"/>
      <w:sz w:val="24"/>
      <w:szCs w:val="24"/>
    </w:rPr>
  </w:style>
  <w:style w:type="paragraph" w:customStyle="1" w:styleId="mainmenusubmenu">
    <w:name w:val="mainmenu_submenu"/>
    <w:basedOn w:val="a"/>
    <w:rsid w:val="00AD128C"/>
    <w:pPr>
      <w:widowControl/>
      <w:pBdr>
        <w:top w:val="single" w:sz="2" w:space="0" w:color="F1F1F1"/>
        <w:left w:val="single" w:sz="2" w:space="0" w:color="F1F1F1"/>
        <w:bottom w:val="single" w:sz="2" w:space="0" w:color="F1F1F1"/>
        <w:right w:val="single" w:sz="2" w:space="0" w:color="F1F1F1"/>
      </w:pBdr>
      <w:shd w:val="clear" w:color="auto" w:fill="F1F1F1"/>
      <w:jc w:val="left"/>
    </w:pPr>
    <w:rPr>
      <w:rFonts w:ascii="宋体" w:eastAsia="宋体" w:hAnsi="宋体" w:cs="宋体"/>
      <w:kern w:val="0"/>
      <w:sz w:val="24"/>
      <w:szCs w:val="24"/>
    </w:rPr>
  </w:style>
  <w:style w:type="paragraph" w:customStyle="1" w:styleId="mainmenumenubreak">
    <w:name w:val="mainmenu_menubreak"/>
    <w:basedOn w:val="a"/>
    <w:rsid w:val="00AD128C"/>
    <w:pPr>
      <w:widowControl/>
      <w:pBdr>
        <w:top w:val="single" w:sz="6" w:space="0" w:color="DDDDDD"/>
        <w:left w:val="single" w:sz="2" w:space="0" w:color="DDDDDD"/>
        <w:bottom w:val="single" w:sz="6" w:space="0" w:color="DDDDDD"/>
        <w:right w:val="single" w:sz="2" w:space="0" w:color="DDDDDD"/>
      </w:pBdr>
      <w:shd w:val="clear" w:color="auto" w:fill="DDDDDD"/>
      <w:jc w:val="left"/>
    </w:pPr>
    <w:rPr>
      <w:rFonts w:ascii="宋体" w:eastAsia="宋体" w:hAnsi="宋体" w:cs="宋体"/>
      <w:kern w:val="0"/>
      <w:sz w:val="24"/>
      <w:szCs w:val="24"/>
    </w:rPr>
  </w:style>
  <w:style w:type="paragraph" w:customStyle="1" w:styleId="mainmenumenuitemsel">
    <w:name w:val="mainmenu_menuitemsel"/>
    <w:basedOn w:val="a"/>
    <w:rsid w:val="00AD128C"/>
    <w:pPr>
      <w:widowControl/>
      <w:shd w:val="clear" w:color="auto" w:fill="C9DEFB"/>
      <w:jc w:val="left"/>
    </w:pPr>
    <w:rPr>
      <w:rFonts w:ascii="Tahoma" w:eastAsia="宋体" w:hAnsi="Tahoma" w:cs="Tahoma"/>
      <w:b/>
      <w:bCs/>
      <w:color w:val="000000"/>
      <w:kern w:val="0"/>
      <w:sz w:val="18"/>
      <w:szCs w:val="18"/>
    </w:rPr>
  </w:style>
  <w:style w:type="paragraph" w:customStyle="1" w:styleId="mainmenumenuarrow">
    <w:name w:val="mainmenu_menuarrow"/>
    <w:basedOn w:val="a"/>
    <w:rsid w:val="00AD128C"/>
    <w:pPr>
      <w:widowControl/>
      <w:pBdr>
        <w:top w:val="single" w:sz="2" w:space="0" w:color="FFFFFF"/>
        <w:bottom w:val="single" w:sz="2" w:space="0" w:color="FFFFFF"/>
        <w:right w:val="single" w:sz="2" w:space="0" w:color="FFFFFF"/>
      </w:pBdr>
      <w:jc w:val="left"/>
    </w:pPr>
    <w:rPr>
      <w:rFonts w:ascii="Webdings" w:eastAsia="宋体" w:hAnsi="Webdings" w:cs="宋体"/>
      <w:kern w:val="0"/>
      <w:sz w:val="20"/>
      <w:szCs w:val="20"/>
    </w:rPr>
  </w:style>
  <w:style w:type="paragraph" w:customStyle="1" w:styleId="mainmenurootmenuarrow">
    <w:name w:val="mainmenu_rootmenuarrow"/>
    <w:basedOn w:val="a"/>
    <w:rsid w:val="00AD128C"/>
    <w:pPr>
      <w:widowControl/>
      <w:jc w:val="left"/>
    </w:pPr>
    <w:rPr>
      <w:rFonts w:ascii="Webdings" w:eastAsia="宋体" w:hAnsi="Webdings" w:cs="宋体"/>
      <w:kern w:val="0"/>
      <w:sz w:val="20"/>
      <w:szCs w:val="20"/>
    </w:rPr>
  </w:style>
  <w:style w:type="paragraph" w:customStyle="1" w:styleId="headbg">
    <w:name w:val="headbg"/>
    <w:basedOn w:val="a"/>
    <w:rsid w:val="00AD128C"/>
    <w:pPr>
      <w:widowControl/>
      <w:shd w:val="clear" w:color="auto" w:fill="CCCCCC"/>
      <w:jc w:val="left"/>
    </w:pPr>
    <w:rPr>
      <w:rFonts w:ascii="宋体" w:eastAsia="宋体" w:hAnsi="宋体" w:cs="宋体"/>
      <w:kern w:val="0"/>
      <w:sz w:val="24"/>
      <w:szCs w:val="24"/>
    </w:rPr>
  </w:style>
  <w:style w:type="paragraph" w:customStyle="1" w:styleId="tabbg">
    <w:name w:val="tabbg"/>
    <w:basedOn w:val="a"/>
    <w:rsid w:val="00AD128C"/>
    <w:pPr>
      <w:widowControl/>
      <w:shd w:val="clear" w:color="auto" w:fill="000000"/>
      <w:jc w:val="left"/>
    </w:pPr>
    <w:rPr>
      <w:rFonts w:ascii="宋体" w:eastAsia="宋体" w:hAnsi="宋体" w:cs="宋体"/>
      <w:kern w:val="0"/>
      <w:sz w:val="24"/>
      <w:szCs w:val="24"/>
    </w:rPr>
  </w:style>
  <w:style w:type="paragraph" w:customStyle="1" w:styleId="selectedtab">
    <w:name w:val="selectedtab"/>
    <w:basedOn w:val="a"/>
    <w:rsid w:val="00AD128C"/>
    <w:pPr>
      <w:widowControl/>
      <w:jc w:val="left"/>
    </w:pPr>
    <w:rPr>
      <w:rFonts w:ascii="Tahoma" w:eastAsia="宋体" w:hAnsi="Tahoma" w:cs="Tahoma"/>
      <w:b/>
      <w:bCs/>
      <w:color w:val="FFFFFF"/>
      <w:kern w:val="0"/>
      <w:sz w:val="17"/>
      <w:szCs w:val="17"/>
    </w:rPr>
  </w:style>
  <w:style w:type="paragraph" w:customStyle="1" w:styleId="othertabs">
    <w:name w:val="othertabs"/>
    <w:basedOn w:val="a"/>
    <w:rsid w:val="00AD128C"/>
    <w:pPr>
      <w:widowControl/>
      <w:jc w:val="left"/>
    </w:pPr>
    <w:rPr>
      <w:rFonts w:ascii="Tahoma" w:eastAsia="宋体" w:hAnsi="Tahoma" w:cs="Tahoma"/>
      <w:b/>
      <w:bCs/>
      <w:color w:val="FFFFFF"/>
      <w:kern w:val="0"/>
      <w:sz w:val="17"/>
      <w:szCs w:val="17"/>
    </w:rPr>
  </w:style>
  <w:style w:type="paragraph" w:customStyle="1" w:styleId="labeleditoverclass">
    <w:name w:val="labeleditoverclass"/>
    <w:basedOn w:val="a"/>
    <w:rsid w:val="00AD128C"/>
    <w:pPr>
      <w:widowControl/>
      <w:jc w:val="left"/>
    </w:pPr>
    <w:rPr>
      <w:rFonts w:ascii="宋体" w:eastAsia="宋体" w:hAnsi="宋体" w:cs="宋体"/>
      <w:kern w:val="0"/>
      <w:sz w:val="24"/>
      <w:szCs w:val="24"/>
      <w:u w:val="single"/>
    </w:rPr>
  </w:style>
  <w:style w:type="paragraph" w:customStyle="1" w:styleId="labeledittextclass">
    <w:name w:val="labeledittextclass"/>
    <w:basedOn w:val="a"/>
    <w:rsid w:val="00AD128C"/>
    <w:pPr>
      <w:widowControl/>
      <w:pBdr>
        <w:top w:val="single" w:sz="6" w:space="0" w:color="FF0000"/>
        <w:left w:val="single" w:sz="6" w:space="0" w:color="FF0000"/>
        <w:bottom w:val="single" w:sz="6" w:space="0" w:color="FF0000"/>
        <w:right w:val="single" w:sz="6" w:space="0" w:color="FF0000"/>
      </w:pBdr>
      <w:jc w:val="left"/>
    </w:pPr>
    <w:rPr>
      <w:rFonts w:ascii="宋体" w:eastAsia="宋体" w:hAnsi="宋体" w:cs="宋体"/>
      <w:kern w:val="0"/>
      <w:sz w:val="24"/>
      <w:szCs w:val="24"/>
    </w:rPr>
  </w:style>
  <w:style w:type="paragraph" w:customStyle="1" w:styleId="labeleditworkclass">
    <w:name w:val="labeleditworkclass"/>
    <w:basedOn w:val="a"/>
    <w:rsid w:val="00AD128C"/>
    <w:pPr>
      <w:widowControl/>
      <w:pBdr>
        <w:top w:val="single" w:sz="2" w:space="0" w:color="FF0000"/>
        <w:left w:val="single" w:sz="2" w:space="0" w:color="FF0000"/>
        <w:bottom w:val="single" w:sz="2" w:space="0" w:color="FF0000"/>
        <w:right w:val="single" w:sz="2" w:space="0" w:color="FF0000"/>
      </w:pBdr>
      <w:jc w:val="left"/>
    </w:pPr>
    <w:rPr>
      <w:rFonts w:ascii="宋体" w:eastAsia="宋体" w:hAnsi="宋体" w:cs="宋体"/>
      <w:kern w:val="0"/>
      <w:sz w:val="24"/>
      <w:szCs w:val="24"/>
    </w:rPr>
  </w:style>
  <w:style w:type="paragraph" w:customStyle="1" w:styleId="tabcontainer">
    <w:name w:val="tabcontainer"/>
    <w:basedOn w:val="a"/>
    <w:rsid w:val="00AD128C"/>
    <w:pPr>
      <w:widowControl/>
      <w:jc w:val="left"/>
    </w:pPr>
    <w:rPr>
      <w:rFonts w:ascii="宋体" w:eastAsia="宋体" w:hAnsi="宋体" w:cs="宋体"/>
      <w:kern w:val="0"/>
      <w:sz w:val="24"/>
      <w:szCs w:val="24"/>
    </w:rPr>
  </w:style>
  <w:style w:type="paragraph" w:customStyle="1" w:styleId="tabpanescontainer">
    <w:name w:val="tabpanescontainer"/>
    <w:basedOn w:val="a"/>
    <w:rsid w:val="00AD128C"/>
    <w:pPr>
      <w:widowControl/>
      <w:jc w:val="left"/>
    </w:pPr>
    <w:rPr>
      <w:rFonts w:ascii="宋体" w:eastAsia="宋体" w:hAnsi="宋体" w:cs="宋体"/>
      <w:kern w:val="0"/>
      <w:sz w:val="24"/>
      <w:szCs w:val="24"/>
    </w:rPr>
  </w:style>
  <w:style w:type="paragraph" w:customStyle="1" w:styleId="tabpanecontainernormal">
    <w:name w:val="tabpanecontainernormal"/>
    <w:basedOn w:val="a"/>
    <w:rsid w:val="00AD128C"/>
    <w:pPr>
      <w:widowControl/>
      <w:ind w:right="33"/>
      <w:jc w:val="left"/>
    </w:pPr>
    <w:rPr>
      <w:rFonts w:ascii="宋体" w:eastAsia="宋体" w:hAnsi="宋体" w:cs="宋体"/>
      <w:kern w:val="0"/>
      <w:sz w:val="24"/>
      <w:szCs w:val="24"/>
    </w:rPr>
  </w:style>
  <w:style w:type="paragraph" w:customStyle="1" w:styleId="tabpanecontaineractive">
    <w:name w:val="tabpanecontaineractive"/>
    <w:basedOn w:val="a"/>
    <w:rsid w:val="00AD128C"/>
    <w:pPr>
      <w:widowControl/>
      <w:ind w:right="33"/>
      <w:jc w:val="left"/>
    </w:pPr>
    <w:rPr>
      <w:rFonts w:ascii="宋体" w:eastAsia="宋体" w:hAnsi="宋体" w:cs="宋体"/>
      <w:kern w:val="0"/>
      <w:sz w:val="24"/>
      <w:szCs w:val="24"/>
    </w:rPr>
  </w:style>
  <w:style w:type="paragraph" w:customStyle="1" w:styleId="tabpanecontent">
    <w:name w:val="tabpanecontent"/>
    <w:basedOn w:val="a"/>
    <w:rsid w:val="00AD128C"/>
    <w:pPr>
      <w:widowControl/>
      <w:pBdr>
        <w:top w:val="single" w:sz="6" w:space="4" w:color="919B9C"/>
        <w:left w:val="single" w:sz="6" w:space="4" w:color="919B9C"/>
        <w:bottom w:val="single" w:sz="6" w:space="4" w:color="919B9C"/>
        <w:right w:val="single" w:sz="6" w:space="4" w:color="919B9C"/>
      </w:pBdr>
      <w:shd w:val="clear" w:color="auto" w:fill="FCFCFE"/>
      <w:jc w:val="left"/>
      <w:textAlignment w:val="top"/>
    </w:pPr>
    <w:rPr>
      <w:rFonts w:ascii="宋体" w:eastAsia="宋体" w:hAnsi="宋体" w:cs="宋体"/>
      <w:kern w:val="0"/>
      <w:sz w:val="24"/>
      <w:szCs w:val="24"/>
    </w:rPr>
  </w:style>
  <w:style w:type="paragraph" w:customStyle="1" w:styleId="toolbar">
    <w:name w:val="toolbar"/>
    <w:basedOn w:val="a"/>
    <w:rsid w:val="00AD128C"/>
    <w:pPr>
      <w:widowControl/>
      <w:jc w:val="left"/>
    </w:pPr>
    <w:rPr>
      <w:rFonts w:ascii="宋体" w:eastAsia="宋体" w:hAnsi="宋体" w:cs="宋体"/>
      <w:kern w:val="0"/>
      <w:sz w:val="24"/>
      <w:szCs w:val="24"/>
    </w:rPr>
  </w:style>
  <w:style w:type="paragraph" w:customStyle="1" w:styleId="toolbarbutton">
    <w:name w:val="toolbarbutton"/>
    <w:basedOn w:val="a"/>
    <w:rsid w:val="00AD128C"/>
    <w:pPr>
      <w:widowControl/>
      <w:pBdr>
        <w:top w:val="single" w:sz="2" w:space="2" w:color="E1F0F5"/>
        <w:left w:val="single" w:sz="2" w:space="4" w:color="E1F0F5"/>
        <w:bottom w:val="single" w:sz="2" w:space="2" w:color="E1F0F5"/>
        <w:right w:val="single" w:sz="2" w:space="4" w:color="E1F0F5"/>
      </w:pBdr>
      <w:jc w:val="left"/>
      <w:textAlignment w:val="center"/>
    </w:pPr>
    <w:rPr>
      <w:rFonts w:ascii="宋体" w:eastAsia="宋体" w:hAnsi="宋体" w:cs="宋体"/>
      <w:kern w:val="0"/>
      <w:sz w:val="24"/>
      <w:szCs w:val="24"/>
    </w:rPr>
  </w:style>
  <w:style w:type="paragraph" w:customStyle="1" w:styleId="toolbarbuttonhover">
    <w:name w:val="toolbarbuttonhover"/>
    <w:basedOn w:val="a"/>
    <w:rsid w:val="00AD128C"/>
    <w:pPr>
      <w:widowControl/>
      <w:pBdr>
        <w:top w:val="single" w:sz="6" w:space="1" w:color="222284"/>
        <w:left w:val="single" w:sz="6" w:space="3" w:color="222284"/>
        <w:bottom w:val="single" w:sz="6" w:space="1" w:color="222284"/>
        <w:right w:val="single" w:sz="6" w:space="3" w:color="222284"/>
      </w:pBdr>
      <w:shd w:val="clear" w:color="auto" w:fill="D9E7FA"/>
      <w:jc w:val="left"/>
      <w:textAlignment w:val="center"/>
    </w:pPr>
    <w:rPr>
      <w:rFonts w:ascii="宋体" w:eastAsia="宋体" w:hAnsi="宋体" w:cs="宋体"/>
      <w:kern w:val="0"/>
      <w:sz w:val="24"/>
      <w:szCs w:val="24"/>
    </w:rPr>
  </w:style>
  <w:style w:type="paragraph" w:customStyle="1" w:styleId="toolbarbuttonactivehover">
    <w:name w:val="toolbarbuttonactivehover"/>
    <w:basedOn w:val="a"/>
    <w:rsid w:val="00AD128C"/>
    <w:pPr>
      <w:widowControl/>
      <w:pBdr>
        <w:top w:val="single" w:sz="6" w:space="2" w:color="222284"/>
        <w:left w:val="single" w:sz="6" w:space="4" w:color="222284"/>
        <w:bottom w:val="single" w:sz="6" w:space="0" w:color="222284"/>
        <w:right w:val="single" w:sz="6" w:space="3" w:color="222284"/>
      </w:pBdr>
      <w:shd w:val="clear" w:color="auto" w:fill="83C0D7"/>
      <w:jc w:val="left"/>
      <w:textAlignment w:val="center"/>
    </w:pPr>
    <w:rPr>
      <w:rFonts w:ascii="宋体" w:eastAsia="宋体" w:hAnsi="宋体" w:cs="宋体"/>
      <w:kern w:val="0"/>
      <w:sz w:val="24"/>
      <w:szCs w:val="24"/>
    </w:rPr>
  </w:style>
  <w:style w:type="paragraph" w:customStyle="1" w:styleId="toolbarbuttonactive">
    <w:name w:val="toolbarbuttonactive"/>
    <w:basedOn w:val="a"/>
    <w:rsid w:val="00AD128C"/>
    <w:pPr>
      <w:widowControl/>
      <w:pBdr>
        <w:top w:val="single" w:sz="6" w:space="2" w:color="4D8B9F"/>
        <w:left w:val="single" w:sz="6" w:space="4" w:color="4D8B9F"/>
        <w:bottom w:val="single" w:sz="6" w:space="0" w:color="FFFFFF"/>
        <w:right w:val="single" w:sz="6" w:space="3" w:color="FFFFFF"/>
      </w:pBdr>
      <w:shd w:val="clear" w:color="auto" w:fill="DDDDDD"/>
      <w:jc w:val="left"/>
      <w:textAlignment w:val="center"/>
    </w:pPr>
    <w:rPr>
      <w:rFonts w:ascii="宋体" w:eastAsia="宋体" w:hAnsi="宋体" w:cs="宋体"/>
      <w:kern w:val="0"/>
      <w:sz w:val="24"/>
      <w:szCs w:val="24"/>
    </w:rPr>
  </w:style>
  <w:style w:type="paragraph" w:customStyle="1" w:styleId="toolbarbuttonactivedisabled">
    <w:name w:val="toolbarbuttonactivedisabled"/>
    <w:basedOn w:val="a"/>
    <w:rsid w:val="00AD128C"/>
    <w:pPr>
      <w:widowControl/>
      <w:pBdr>
        <w:top w:val="single" w:sz="2" w:space="2" w:color="E1F0F5"/>
        <w:left w:val="single" w:sz="2" w:space="4" w:color="E1F0F5"/>
        <w:bottom w:val="single" w:sz="2" w:space="2" w:color="E1F0F5"/>
        <w:right w:val="single" w:sz="2" w:space="4" w:color="E1F0F5"/>
      </w:pBdr>
      <w:jc w:val="left"/>
      <w:textAlignment w:val="center"/>
    </w:pPr>
    <w:rPr>
      <w:rFonts w:ascii="宋体" w:eastAsia="宋体" w:hAnsi="宋体" w:cs="宋体"/>
      <w:kern w:val="0"/>
      <w:sz w:val="24"/>
      <w:szCs w:val="24"/>
    </w:rPr>
  </w:style>
  <w:style w:type="paragraph" w:customStyle="1" w:styleId="toolbarbuttondisabled">
    <w:name w:val="toolbarbuttondisabled"/>
    <w:basedOn w:val="a"/>
    <w:rsid w:val="00AD128C"/>
    <w:pPr>
      <w:widowControl/>
      <w:pBdr>
        <w:top w:val="single" w:sz="2" w:space="2" w:color="E1F0F5"/>
        <w:left w:val="single" w:sz="2" w:space="4" w:color="E1F0F5"/>
        <w:bottom w:val="single" w:sz="2" w:space="2" w:color="E1F0F5"/>
        <w:right w:val="single" w:sz="2" w:space="4" w:color="E1F0F5"/>
      </w:pBdr>
      <w:jc w:val="left"/>
      <w:textAlignment w:val="center"/>
    </w:pPr>
    <w:rPr>
      <w:rFonts w:ascii="宋体" w:eastAsia="宋体" w:hAnsi="宋体" w:cs="宋体"/>
      <w:kern w:val="0"/>
      <w:sz w:val="24"/>
      <w:szCs w:val="24"/>
    </w:rPr>
  </w:style>
  <w:style w:type="paragraph" w:customStyle="1" w:styleId="toolbarbuttonupdisabled">
    <w:name w:val="toolbarbuttonupdisabled"/>
    <w:basedOn w:val="a"/>
    <w:rsid w:val="00AD128C"/>
    <w:pPr>
      <w:widowControl/>
      <w:pBdr>
        <w:top w:val="single" w:sz="2" w:space="2" w:color="E1F0F5"/>
        <w:left w:val="single" w:sz="2" w:space="4" w:color="E1F0F5"/>
        <w:bottom w:val="single" w:sz="2" w:space="2" w:color="E1F0F5"/>
        <w:right w:val="single" w:sz="2" w:space="4" w:color="E1F0F5"/>
      </w:pBdr>
      <w:jc w:val="left"/>
      <w:textAlignment w:val="center"/>
    </w:pPr>
    <w:rPr>
      <w:rFonts w:ascii="宋体" w:eastAsia="宋体" w:hAnsi="宋体" w:cs="宋体"/>
      <w:kern w:val="0"/>
      <w:sz w:val="24"/>
      <w:szCs w:val="24"/>
    </w:rPr>
  </w:style>
  <w:style w:type="paragraph" w:customStyle="1" w:styleId="pagercontainer">
    <w:name w:val="pagercontainer"/>
    <w:basedOn w:val="a"/>
    <w:rsid w:val="00AD128C"/>
    <w:pPr>
      <w:widowControl/>
      <w:pBdr>
        <w:top w:val="single" w:sz="6" w:space="0" w:color="FFFFFF"/>
        <w:bottom w:val="single" w:sz="6" w:space="0" w:color="808080"/>
      </w:pBdr>
      <w:shd w:val="clear" w:color="auto" w:fill="F1F1F1"/>
      <w:jc w:val="center"/>
      <w:textAlignment w:val="center"/>
    </w:pPr>
    <w:rPr>
      <w:rFonts w:ascii="宋体" w:eastAsia="宋体" w:hAnsi="宋体" w:cs="宋体"/>
      <w:kern w:val="0"/>
      <w:sz w:val="24"/>
      <w:szCs w:val="24"/>
    </w:rPr>
  </w:style>
  <w:style w:type="paragraph" w:customStyle="1" w:styleId="pagercurrentitem">
    <w:name w:val="pagercurrentitem"/>
    <w:basedOn w:val="a"/>
    <w:rsid w:val="00AD128C"/>
    <w:pPr>
      <w:widowControl/>
      <w:pBdr>
        <w:top w:val="single" w:sz="2" w:space="0" w:color="E1F0F5"/>
        <w:left w:val="single" w:sz="2" w:space="0" w:color="E1F0F5"/>
        <w:bottom w:val="single" w:sz="2" w:space="0" w:color="E1F0F5"/>
        <w:right w:val="single" w:sz="2" w:space="0" w:color="E1F0F5"/>
      </w:pBdr>
      <w:jc w:val="left"/>
    </w:pPr>
    <w:rPr>
      <w:rFonts w:ascii="宋体" w:eastAsia="宋体" w:hAnsi="宋体" w:cs="宋体"/>
      <w:kern w:val="0"/>
      <w:sz w:val="24"/>
      <w:szCs w:val="24"/>
    </w:rPr>
  </w:style>
  <w:style w:type="paragraph" w:customStyle="1" w:styleId="pageritem">
    <w:name w:val="pageritem"/>
    <w:basedOn w:val="a"/>
    <w:rsid w:val="00AD128C"/>
    <w:pPr>
      <w:widowControl/>
      <w:pBdr>
        <w:top w:val="single" w:sz="2" w:space="0" w:color="E1F0F5"/>
        <w:left w:val="single" w:sz="2" w:space="0" w:color="E1F0F5"/>
        <w:bottom w:val="single" w:sz="2" w:space="0" w:color="E1F0F5"/>
        <w:right w:val="single" w:sz="2" w:space="0" w:color="E1F0F5"/>
      </w:pBdr>
      <w:jc w:val="left"/>
    </w:pPr>
    <w:rPr>
      <w:rFonts w:ascii="宋体" w:eastAsia="宋体" w:hAnsi="宋体" w:cs="宋体"/>
      <w:kern w:val="0"/>
      <w:sz w:val="24"/>
      <w:szCs w:val="24"/>
    </w:rPr>
  </w:style>
  <w:style w:type="paragraph" w:customStyle="1" w:styleId="pagerpre">
    <w:name w:val="pagerpre"/>
    <w:basedOn w:val="a"/>
    <w:rsid w:val="00AD128C"/>
    <w:pPr>
      <w:widowControl/>
      <w:jc w:val="left"/>
    </w:pPr>
    <w:rPr>
      <w:rFonts w:ascii="Tahoma" w:eastAsia="宋体" w:hAnsi="Tahoma" w:cs="Tahoma"/>
      <w:b/>
      <w:bCs/>
      <w:color w:val="003366"/>
      <w:kern w:val="0"/>
      <w:sz w:val="17"/>
      <w:szCs w:val="17"/>
    </w:rPr>
  </w:style>
  <w:style w:type="paragraph" w:customStyle="1" w:styleId="pagernext">
    <w:name w:val="pagernext"/>
    <w:basedOn w:val="a"/>
    <w:rsid w:val="00AD128C"/>
    <w:pPr>
      <w:widowControl/>
      <w:jc w:val="left"/>
    </w:pPr>
    <w:rPr>
      <w:rFonts w:ascii="Tahoma" w:eastAsia="宋体" w:hAnsi="Tahoma" w:cs="Tahoma"/>
      <w:b/>
      <w:bCs/>
      <w:color w:val="003366"/>
      <w:kern w:val="0"/>
      <w:sz w:val="17"/>
      <w:szCs w:val="17"/>
    </w:rPr>
  </w:style>
  <w:style w:type="paragraph" w:customStyle="1" w:styleId="pagercurrentindex">
    <w:name w:val="pagercurrentindex"/>
    <w:basedOn w:val="a"/>
    <w:rsid w:val="00AD128C"/>
    <w:pPr>
      <w:widowControl/>
      <w:jc w:val="left"/>
    </w:pPr>
    <w:rPr>
      <w:rFonts w:ascii="宋体" w:eastAsia="宋体" w:hAnsi="宋体" w:cs="宋体"/>
      <w:color w:val="FF0000"/>
      <w:kern w:val="0"/>
      <w:sz w:val="20"/>
      <w:szCs w:val="20"/>
    </w:rPr>
  </w:style>
  <w:style w:type="paragraph" w:customStyle="1" w:styleId="pagercount">
    <w:name w:val="pagercount"/>
    <w:basedOn w:val="a"/>
    <w:rsid w:val="00AD128C"/>
    <w:pPr>
      <w:widowControl/>
      <w:jc w:val="left"/>
    </w:pPr>
    <w:rPr>
      <w:rFonts w:ascii="宋体" w:eastAsia="宋体" w:hAnsi="宋体" w:cs="宋体"/>
      <w:color w:val="000000"/>
      <w:kern w:val="0"/>
      <w:sz w:val="20"/>
      <w:szCs w:val="20"/>
    </w:rPr>
  </w:style>
  <w:style w:type="paragraph" w:customStyle="1" w:styleId="pagergoto">
    <w:name w:val="pagergoto"/>
    <w:basedOn w:val="a"/>
    <w:rsid w:val="00AD128C"/>
    <w:pPr>
      <w:widowControl/>
      <w:jc w:val="left"/>
    </w:pPr>
    <w:rPr>
      <w:rFonts w:ascii="宋体" w:eastAsia="宋体" w:hAnsi="宋体" w:cs="宋体"/>
      <w:color w:val="FF0000"/>
      <w:kern w:val="0"/>
      <w:sz w:val="20"/>
      <w:szCs w:val="20"/>
    </w:rPr>
  </w:style>
  <w:style w:type="paragraph" w:customStyle="1" w:styleId="pagergotohandler">
    <w:name w:val="pagergotohandler"/>
    <w:basedOn w:val="a"/>
    <w:rsid w:val="00AD128C"/>
    <w:pPr>
      <w:widowControl/>
      <w:jc w:val="left"/>
    </w:pPr>
    <w:rPr>
      <w:rFonts w:ascii="宋体" w:eastAsia="宋体" w:hAnsi="宋体" w:cs="宋体"/>
      <w:color w:val="003366"/>
      <w:kern w:val="0"/>
      <w:sz w:val="17"/>
      <w:szCs w:val="17"/>
    </w:rPr>
  </w:style>
  <w:style w:type="paragraph" w:customStyle="1" w:styleId="adminbackground">
    <w:name w:val="adminbackground"/>
    <w:basedOn w:val="a"/>
    <w:rsid w:val="00AD128C"/>
    <w:pPr>
      <w:widowControl/>
      <w:jc w:val="left"/>
    </w:pPr>
    <w:rPr>
      <w:rFonts w:ascii="宋体" w:eastAsia="宋体" w:hAnsi="宋体" w:cs="宋体"/>
      <w:color w:val="FFFFFF"/>
      <w:kern w:val="0"/>
      <w:sz w:val="24"/>
      <w:szCs w:val="24"/>
    </w:rPr>
  </w:style>
  <w:style w:type="paragraph" w:customStyle="1" w:styleId="datagrid-main">
    <w:name w:val="datagrid-main"/>
    <w:basedOn w:val="a"/>
    <w:rsid w:val="00AD128C"/>
    <w:pPr>
      <w:widowControl/>
      <w:shd w:val="clear" w:color="auto" w:fill="D5D5D5"/>
      <w:jc w:val="left"/>
    </w:pPr>
    <w:rPr>
      <w:rFonts w:ascii="Tahoma" w:eastAsia="宋体" w:hAnsi="Tahoma" w:cs="Tahoma"/>
      <w:kern w:val="0"/>
      <w:sz w:val="20"/>
      <w:szCs w:val="20"/>
    </w:rPr>
  </w:style>
  <w:style w:type="paragraph" w:customStyle="1" w:styleId="datagrid-header">
    <w:name w:val="datagrid-header"/>
    <w:basedOn w:val="a"/>
    <w:rsid w:val="00AD128C"/>
    <w:pPr>
      <w:widowControl/>
      <w:shd w:val="clear" w:color="auto" w:fill="D5D5D5"/>
      <w:jc w:val="left"/>
    </w:pPr>
    <w:rPr>
      <w:rFonts w:ascii="宋体" w:eastAsia="宋体" w:hAnsi="宋体" w:cs="宋体"/>
      <w:b/>
      <w:bCs/>
      <w:color w:val="FFFFFF"/>
      <w:kern w:val="0"/>
      <w:sz w:val="24"/>
      <w:szCs w:val="24"/>
    </w:rPr>
  </w:style>
  <w:style w:type="paragraph" w:customStyle="1" w:styleId="datagrid-pager">
    <w:name w:val="datagrid-pager"/>
    <w:basedOn w:val="a"/>
    <w:rsid w:val="00AD128C"/>
    <w:pPr>
      <w:widowControl/>
      <w:shd w:val="clear" w:color="auto" w:fill="F7F7DE"/>
      <w:jc w:val="left"/>
    </w:pPr>
    <w:rPr>
      <w:rFonts w:ascii="宋体" w:eastAsia="宋体" w:hAnsi="宋体" w:cs="宋体"/>
      <w:kern w:val="0"/>
      <w:sz w:val="24"/>
      <w:szCs w:val="24"/>
    </w:rPr>
  </w:style>
  <w:style w:type="paragraph" w:customStyle="1" w:styleId="datagrid-item">
    <w:name w:val="datagrid-item"/>
    <w:basedOn w:val="a"/>
    <w:rsid w:val="00AD128C"/>
    <w:pPr>
      <w:widowControl/>
      <w:shd w:val="clear" w:color="auto" w:fill="FFFFFF"/>
      <w:jc w:val="left"/>
    </w:pPr>
    <w:rPr>
      <w:rFonts w:ascii="宋体" w:eastAsia="宋体" w:hAnsi="宋体" w:cs="宋体"/>
      <w:kern w:val="0"/>
      <w:sz w:val="24"/>
      <w:szCs w:val="24"/>
    </w:rPr>
  </w:style>
  <w:style w:type="paragraph" w:customStyle="1" w:styleId="datagrid-alter">
    <w:name w:val="datagrid-alter"/>
    <w:basedOn w:val="a"/>
    <w:rsid w:val="00AD128C"/>
    <w:pPr>
      <w:widowControl/>
      <w:shd w:val="clear" w:color="auto" w:fill="FFFDEF"/>
      <w:jc w:val="left"/>
    </w:pPr>
    <w:rPr>
      <w:rFonts w:ascii="宋体" w:eastAsia="宋体" w:hAnsi="宋体" w:cs="宋体"/>
      <w:kern w:val="0"/>
      <w:sz w:val="24"/>
      <w:szCs w:val="24"/>
    </w:rPr>
  </w:style>
  <w:style w:type="paragraph" w:customStyle="1" w:styleId="datagridselected">
    <w:name w:val="datagrid_selected"/>
    <w:basedOn w:val="a"/>
    <w:rsid w:val="00AD128C"/>
    <w:pPr>
      <w:widowControl/>
      <w:shd w:val="clear" w:color="auto" w:fill="C0C0C0"/>
      <w:jc w:val="left"/>
    </w:pPr>
    <w:rPr>
      <w:rFonts w:ascii="宋体" w:eastAsia="宋体" w:hAnsi="宋体" w:cs="宋体"/>
      <w:color w:val="0000FF"/>
      <w:kern w:val="0"/>
      <w:sz w:val="20"/>
      <w:szCs w:val="20"/>
    </w:rPr>
  </w:style>
  <w:style w:type="paragraph" w:customStyle="1" w:styleId="datagrid-footer">
    <w:name w:val="datagrid-footer"/>
    <w:basedOn w:val="a"/>
    <w:rsid w:val="00AD128C"/>
    <w:pPr>
      <w:widowControl/>
      <w:shd w:val="clear" w:color="auto" w:fill="E9EFF3"/>
      <w:jc w:val="left"/>
    </w:pPr>
    <w:rPr>
      <w:rFonts w:ascii="宋体" w:eastAsia="宋体" w:hAnsi="宋体" w:cs="宋体"/>
      <w:kern w:val="0"/>
      <w:sz w:val="24"/>
      <w:szCs w:val="24"/>
    </w:rPr>
  </w:style>
  <w:style w:type="paragraph" w:customStyle="1" w:styleId="tdsubhead">
    <w:name w:val="tdsubhead"/>
    <w:basedOn w:val="a"/>
    <w:rsid w:val="00AD128C"/>
    <w:pPr>
      <w:widowControl/>
      <w:shd w:val="clear" w:color="auto" w:fill="CCCCCC"/>
      <w:jc w:val="right"/>
    </w:pPr>
    <w:rPr>
      <w:rFonts w:ascii="宋体" w:eastAsia="宋体" w:hAnsi="宋体" w:cs="宋体"/>
      <w:kern w:val="0"/>
      <w:sz w:val="24"/>
      <w:szCs w:val="24"/>
    </w:rPr>
  </w:style>
  <w:style w:type="paragraph" w:customStyle="1" w:styleId="tdnormal">
    <w:name w:val="tdnormal"/>
    <w:basedOn w:val="a"/>
    <w:rsid w:val="00AD128C"/>
    <w:pPr>
      <w:widowControl/>
      <w:shd w:val="clear" w:color="auto" w:fill="EEEEEE"/>
      <w:jc w:val="left"/>
    </w:pPr>
    <w:rPr>
      <w:rFonts w:ascii="宋体" w:eastAsia="宋体" w:hAnsi="宋体" w:cs="宋体"/>
      <w:kern w:val="0"/>
      <w:sz w:val="24"/>
      <w:szCs w:val="24"/>
    </w:rPr>
  </w:style>
  <w:style w:type="paragraph" w:customStyle="1" w:styleId="tdleft">
    <w:name w:val="tdleft"/>
    <w:basedOn w:val="a"/>
    <w:rsid w:val="00AD128C"/>
    <w:pPr>
      <w:widowControl/>
      <w:shd w:val="clear" w:color="auto" w:fill="CCCCCC"/>
      <w:jc w:val="right"/>
    </w:pPr>
    <w:rPr>
      <w:rFonts w:ascii="宋体" w:eastAsia="宋体" w:hAnsi="宋体" w:cs="宋体"/>
      <w:kern w:val="0"/>
      <w:sz w:val="24"/>
      <w:szCs w:val="24"/>
    </w:rPr>
  </w:style>
  <w:style w:type="paragraph" w:customStyle="1" w:styleId="tdright">
    <w:name w:val="tdright"/>
    <w:basedOn w:val="a"/>
    <w:rsid w:val="00AD128C"/>
    <w:pPr>
      <w:widowControl/>
      <w:shd w:val="clear" w:color="auto" w:fill="EEEEEE"/>
      <w:jc w:val="left"/>
    </w:pPr>
    <w:rPr>
      <w:rFonts w:ascii="宋体" w:eastAsia="宋体" w:hAnsi="宋体" w:cs="宋体"/>
      <w:kern w:val="0"/>
      <w:sz w:val="24"/>
      <w:szCs w:val="24"/>
    </w:rPr>
  </w:style>
  <w:style w:type="paragraph" w:customStyle="1" w:styleId="suggesttextmenu">
    <w:name w:val="suggesttextmenu"/>
    <w:basedOn w:val="a"/>
    <w:rsid w:val="00AD128C"/>
    <w:pPr>
      <w:widowControl/>
      <w:pBdr>
        <w:top w:val="single" w:sz="6" w:space="0" w:color="000000"/>
        <w:left w:val="single" w:sz="6" w:space="0" w:color="000000"/>
        <w:bottom w:val="single" w:sz="6" w:space="0" w:color="000000"/>
        <w:right w:val="single" w:sz="6" w:space="0" w:color="000000"/>
      </w:pBdr>
      <w:shd w:val="clear" w:color="auto" w:fill="FFFFFF"/>
      <w:jc w:val="left"/>
    </w:pPr>
    <w:rPr>
      <w:rFonts w:ascii="宋体" w:eastAsia="宋体" w:hAnsi="宋体" w:cs="宋体"/>
      <w:kern w:val="0"/>
      <w:sz w:val="24"/>
      <w:szCs w:val="24"/>
    </w:rPr>
  </w:style>
  <w:style w:type="paragraph" w:customStyle="1" w:styleId="suggestnodeover">
    <w:name w:val="suggestnodeover"/>
    <w:basedOn w:val="a"/>
    <w:rsid w:val="00AD128C"/>
    <w:pPr>
      <w:widowControl/>
      <w:shd w:val="clear" w:color="auto" w:fill="000080"/>
      <w:jc w:val="left"/>
    </w:pPr>
    <w:rPr>
      <w:rFonts w:ascii="宋体" w:eastAsia="宋体" w:hAnsi="宋体" w:cs="宋体"/>
      <w:color w:val="FFFFFF"/>
      <w:kern w:val="0"/>
      <w:sz w:val="24"/>
      <w:szCs w:val="24"/>
    </w:rPr>
  </w:style>
  <w:style w:type="paragraph" w:customStyle="1" w:styleId="groupsuggestmenu">
    <w:name w:val="groupsuggestmenu"/>
    <w:basedOn w:val="a"/>
    <w:rsid w:val="00AD128C"/>
    <w:pPr>
      <w:widowControl/>
      <w:jc w:val="left"/>
    </w:pPr>
    <w:rPr>
      <w:rFonts w:ascii="宋体" w:eastAsia="宋体" w:hAnsi="宋体" w:cs="宋体"/>
      <w:kern w:val="0"/>
      <w:sz w:val="20"/>
      <w:szCs w:val="20"/>
    </w:rPr>
  </w:style>
  <w:style w:type="paragraph" w:customStyle="1" w:styleId="dqwzcont">
    <w:name w:val="dqwzcont"/>
    <w:basedOn w:val="a"/>
    <w:rsid w:val="00AD128C"/>
    <w:pPr>
      <w:widowControl/>
      <w:jc w:val="left"/>
    </w:pPr>
    <w:rPr>
      <w:rFonts w:ascii="宋体" w:eastAsia="宋体" w:hAnsi="宋体" w:cs="宋体"/>
      <w:color w:val="7E7E7E"/>
      <w:kern w:val="0"/>
      <w:sz w:val="20"/>
      <w:szCs w:val="20"/>
    </w:rPr>
  </w:style>
  <w:style w:type="paragraph" w:customStyle="1" w:styleId="contpane">
    <w:name w:val="contpane"/>
    <w:basedOn w:val="a"/>
    <w:rsid w:val="00AD128C"/>
    <w:pPr>
      <w:widowControl/>
      <w:jc w:val="left"/>
    </w:pPr>
    <w:rPr>
      <w:rFonts w:ascii="宋体" w:eastAsia="宋体" w:hAnsi="宋体" w:cs="宋体"/>
      <w:kern w:val="0"/>
      <w:sz w:val="24"/>
      <w:szCs w:val="24"/>
    </w:rPr>
  </w:style>
  <w:style w:type="paragraph" w:customStyle="1" w:styleId="detailtitle">
    <w:name w:val="detail_title"/>
    <w:basedOn w:val="a"/>
    <w:rsid w:val="00AD128C"/>
    <w:pPr>
      <w:widowControl/>
      <w:jc w:val="left"/>
    </w:pPr>
    <w:rPr>
      <w:rFonts w:ascii="宋体" w:eastAsia="宋体" w:hAnsi="宋体" w:cs="宋体"/>
      <w:b/>
      <w:bCs/>
      <w:color w:val="A45215"/>
      <w:kern w:val="0"/>
      <w:sz w:val="23"/>
      <w:szCs w:val="23"/>
    </w:rPr>
  </w:style>
  <w:style w:type="paragraph" w:customStyle="1" w:styleId="topbanner">
    <w:name w:val="topbanner"/>
    <w:basedOn w:val="a"/>
    <w:rsid w:val="00AD128C"/>
    <w:pPr>
      <w:widowControl/>
      <w:jc w:val="left"/>
    </w:pPr>
    <w:rPr>
      <w:rFonts w:ascii="宋体" w:eastAsia="宋体" w:hAnsi="宋体" w:cs="宋体"/>
      <w:kern w:val="0"/>
      <w:sz w:val="24"/>
      <w:szCs w:val="24"/>
    </w:rPr>
  </w:style>
  <w:style w:type="paragraph" w:customStyle="1" w:styleId="zizxbg1">
    <w:name w:val="zizx_bg1"/>
    <w:basedOn w:val="a"/>
    <w:rsid w:val="00AD128C"/>
    <w:pPr>
      <w:widowControl/>
      <w:jc w:val="left"/>
    </w:pPr>
    <w:rPr>
      <w:rFonts w:ascii="宋体" w:eastAsia="宋体" w:hAnsi="宋体" w:cs="宋体"/>
      <w:kern w:val="0"/>
      <w:sz w:val="24"/>
      <w:szCs w:val="24"/>
    </w:rPr>
  </w:style>
  <w:style w:type="paragraph" w:customStyle="1" w:styleId="zizxbg2">
    <w:name w:val="zizx_bg2"/>
    <w:basedOn w:val="a"/>
    <w:rsid w:val="00AD128C"/>
    <w:pPr>
      <w:widowControl/>
      <w:jc w:val="left"/>
    </w:pPr>
    <w:rPr>
      <w:rFonts w:ascii="宋体" w:eastAsia="宋体" w:hAnsi="宋体" w:cs="宋体"/>
      <w:kern w:val="0"/>
      <w:sz w:val="24"/>
      <w:szCs w:val="24"/>
    </w:rPr>
  </w:style>
  <w:style w:type="paragraph" w:customStyle="1" w:styleId="zizxtongzhicont">
    <w:name w:val="zizx_tongzhicont"/>
    <w:basedOn w:val="a"/>
    <w:rsid w:val="00AD128C"/>
    <w:pPr>
      <w:widowControl/>
      <w:pBdr>
        <w:left w:val="single" w:sz="6" w:space="13" w:color="EBEBEB"/>
        <w:bottom w:val="single" w:sz="6" w:space="8" w:color="EBEBEB"/>
        <w:right w:val="single" w:sz="6" w:space="13" w:color="EBEBEB"/>
      </w:pBdr>
      <w:shd w:val="clear" w:color="auto" w:fill="FFFFFF"/>
      <w:jc w:val="left"/>
    </w:pPr>
    <w:rPr>
      <w:rFonts w:ascii="宋体" w:eastAsia="宋体" w:hAnsi="宋体" w:cs="宋体"/>
      <w:kern w:val="0"/>
      <w:sz w:val="24"/>
      <w:szCs w:val="24"/>
    </w:rPr>
  </w:style>
  <w:style w:type="paragraph" w:customStyle="1" w:styleId="zizxtongzhicont2">
    <w:name w:val="zizx_tongzhicont2"/>
    <w:basedOn w:val="a"/>
    <w:rsid w:val="00AD128C"/>
    <w:pPr>
      <w:widowControl/>
      <w:pBdr>
        <w:left w:val="single" w:sz="6" w:space="13" w:color="EBEBEB"/>
        <w:right w:val="single" w:sz="6" w:space="13" w:color="EBEBEB"/>
      </w:pBdr>
      <w:shd w:val="clear" w:color="auto" w:fill="FFFFFF"/>
      <w:jc w:val="left"/>
    </w:pPr>
    <w:rPr>
      <w:rFonts w:ascii="宋体" w:eastAsia="宋体" w:hAnsi="宋体" w:cs="宋体"/>
      <w:kern w:val="0"/>
      <w:sz w:val="24"/>
      <w:szCs w:val="24"/>
    </w:rPr>
  </w:style>
  <w:style w:type="paragraph" w:customStyle="1" w:styleId="zizxxmgsborder">
    <w:name w:val="zizx_xmgsborder"/>
    <w:basedOn w:val="a"/>
    <w:rsid w:val="00AD128C"/>
    <w:pPr>
      <w:widowControl/>
      <w:pBdr>
        <w:left w:val="single" w:sz="6" w:space="0" w:color="EBEBEB"/>
        <w:bottom w:val="single" w:sz="6" w:space="0" w:color="EBEBEB"/>
        <w:right w:val="single" w:sz="6" w:space="0" w:color="EBEBEB"/>
      </w:pBdr>
      <w:shd w:val="clear" w:color="auto" w:fill="FFFFFF"/>
      <w:jc w:val="left"/>
    </w:pPr>
    <w:rPr>
      <w:rFonts w:ascii="宋体" w:eastAsia="宋体" w:hAnsi="宋体" w:cs="宋体"/>
      <w:kern w:val="0"/>
      <w:sz w:val="24"/>
      <w:szCs w:val="24"/>
    </w:rPr>
  </w:style>
  <w:style w:type="paragraph" w:customStyle="1" w:styleId="zizxbg3">
    <w:name w:val="zizx_bg3"/>
    <w:basedOn w:val="a"/>
    <w:rsid w:val="00AD128C"/>
    <w:pPr>
      <w:widowControl/>
      <w:jc w:val="left"/>
    </w:pPr>
    <w:rPr>
      <w:rFonts w:ascii="宋体" w:eastAsia="宋体" w:hAnsi="宋体" w:cs="宋体"/>
      <w:kern w:val="0"/>
      <w:sz w:val="24"/>
      <w:szCs w:val="24"/>
    </w:rPr>
  </w:style>
  <w:style w:type="paragraph" w:customStyle="1" w:styleId="zizxbg4">
    <w:name w:val="zizx_bg4"/>
    <w:basedOn w:val="a"/>
    <w:rsid w:val="00AD128C"/>
    <w:pPr>
      <w:widowControl/>
      <w:jc w:val="left"/>
    </w:pPr>
    <w:rPr>
      <w:rFonts w:ascii="宋体" w:eastAsia="宋体" w:hAnsi="宋体" w:cs="宋体"/>
      <w:kern w:val="0"/>
      <w:sz w:val="24"/>
      <w:szCs w:val="24"/>
    </w:rPr>
  </w:style>
  <w:style w:type="paragraph" w:customStyle="1" w:styleId="zizxbg5">
    <w:name w:val="zizx_bg5"/>
    <w:basedOn w:val="a"/>
    <w:rsid w:val="00AD128C"/>
    <w:pPr>
      <w:widowControl/>
      <w:jc w:val="left"/>
    </w:pPr>
    <w:rPr>
      <w:rFonts w:ascii="宋体" w:eastAsia="宋体" w:hAnsi="宋体" w:cs="宋体"/>
      <w:kern w:val="0"/>
      <w:sz w:val="24"/>
      <w:szCs w:val="24"/>
    </w:rPr>
  </w:style>
  <w:style w:type="paragraph" w:customStyle="1" w:styleId="zizxbg6">
    <w:name w:val="zizx_bg6"/>
    <w:basedOn w:val="a"/>
    <w:rsid w:val="00AD128C"/>
    <w:pPr>
      <w:widowControl/>
      <w:jc w:val="left"/>
    </w:pPr>
    <w:rPr>
      <w:rFonts w:ascii="宋体" w:eastAsia="宋体" w:hAnsi="宋体" w:cs="宋体"/>
      <w:kern w:val="0"/>
      <w:sz w:val="24"/>
      <w:szCs w:val="24"/>
    </w:rPr>
  </w:style>
  <w:style w:type="paragraph" w:customStyle="1" w:styleId="zizxbg7">
    <w:name w:val="zizx_bg7"/>
    <w:basedOn w:val="a"/>
    <w:rsid w:val="00AD128C"/>
    <w:pPr>
      <w:widowControl/>
      <w:jc w:val="left"/>
    </w:pPr>
    <w:rPr>
      <w:rFonts w:ascii="宋体" w:eastAsia="宋体" w:hAnsi="宋体" w:cs="宋体"/>
      <w:kern w:val="0"/>
      <w:sz w:val="24"/>
      <w:szCs w:val="24"/>
    </w:rPr>
  </w:style>
  <w:style w:type="paragraph" w:customStyle="1" w:styleId="zizxyhcontbg1">
    <w:name w:val="zizx_yhcontbg1"/>
    <w:basedOn w:val="a"/>
    <w:rsid w:val="00AD128C"/>
    <w:pPr>
      <w:widowControl/>
      <w:pBdr>
        <w:bottom w:val="single" w:sz="36" w:space="0" w:color="0597E0"/>
      </w:pBdr>
      <w:jc w:val="left"/>
    </w:pPr>
    <w:rPr>
      <w:rFonts w:ascii="宋体" w:eastAsia="宋体" w:hAnsi="宋体" w:cs="宋体"/>
      <w:kern w:val="0"/>
      <w:sz w:val="24"/>
      <w:szCs w:val="24"/>
    </w:rPr>
  </w:style>
  <w:style w:type="paragraph" w:customStyle="1" w:styleId="zizxyhcontbg2">
    <w:name w:val="zizx_yhcontbg2"/>
    <w:basedOn w:val="a"/>
    <w:rsid w:val="00AD128C"/>
    <w:pPr>
      <w:widowControl/>
      <w:jc w:val="left"/>
    </w:pPr>
    <w:rPr>
      <w:rFonts w:ascii="宋体" w:eastAsia="宋体" w:hAnsi="宋体" w:cs="宋体"/>
      <w:kern w:val="0"/>
      <w:sz w:val="24"/>
      <w:szCs w:val="24"/>
    </w:rPr>
  </w:style>
  <w:style w:type="paragraph" w:customStyle="1" w:styleId="zizxtitletxt001">
    <w:name w:val="zizx_titletxt001"/>
    <w:basedOn w:val="a"/>
    <w:rsid w:val="00AD128C"/>
    <w:pPr>
      <w:widowControl/>
      <w:jc w:val="left"/>
    </w:pPr>
    <w:rPr>
      <w:rFonts w:ascii="微软雅黑" w:eastAsia="微软雅黑" w:hAnsi="微软雅黑" w:cs="宋体"/>
      <w:color w:val="FFFFFF"/>
      <w:kern w:val="0"/>
      <w:sz w:val="27"/>
      <w:szCs w:val="27"/>
    </w:rPr>
  </w:style>
  <w:style w:type="paragraph" w:customStyle="1" w:styleId="zizxtitletxt002">
    <w:name w:val="zizx_titletxt002"/>
    <w:basedOn w:val="a"/>
    <w:rsid w:val="00AD128C"/>
    <w:pPr>
      <w:widowControl/>
      <w:jc w:val="left"/>
    </w:pPr>
    <w:rPr>
      <w:rFonts w:ascii="微软雅黑" w:eastAsia="微软雅黑" w:hAnsi="微软雅黑" w:cs="宋体"/>
      <w:color w:val="2C2D2D"/>
      <w:kern w:val="0"/>
      <w:sz w:val="27"/>
      <w:szCs w:val="27"/>
    </w:rPr>
  </w:style>
  <w:style w:type="paragraph" w:customStyle="1" w:styleId="zizxtitletxt003">
    <w:name w:val="zizx_titletxt003"/>
    <w:basedOn w:val="a"/>
    <w:rsid w:val="00AD128C"/>
    <w:pPr>
      <w:widowControl/>
      <w:jc w:val="left"/>
    </w:pPr>
    <w:rPr>
      <w:rFonts w:ascii="微软雅黑" w:eastAsia="微软雅黑" w:hAnsi="微软雅黑" w:cs="宋体"/>
      <w:color w:val="F6751A"/>
      <w:kern w:val="0"/>
      <w:sz w:val="27"/>
      <w:szCs w:val="27"/>
    </w:rPr>
  </w:style>
  <w:style w:type="paragraph" w:customStyle="1" w:styleId="zizxtitletxt004">
    <w:name w:val="zizx_titletxt004"/>
    <w:basedOn w:val="a"/>
    <w:rsid w:val="00AD128C"/>
    <w:pPr>
      <w:widowControl/>
      <w:jc w:val="left"/>
    </w:pPr>
    <w:rPr>
      <w:rFonts w:ascii="微软雅黑" w:eastAsia="微软雅黑" w:hAnsi="微软雅黑" w:cs="宋体"/>
      <w:color w:val="0288D1"/>
      <w:kern w:val="0"/>
      <w:sz w:val="27"/>
      <w:szCs w:val="27"/>
    </w:rPr>
  </w:style>
  <w:style w:type="paragraph" w:customStyle="1" w:styleId="zizxtitletxt005">
    <w:name w:val="zizx_titletxt005"/>
    <w:basedOn w:val="a"/>
    <w:rsid w:val="00AD128C"/>
    <w:pPr>
      <w:widowControl/>
      <w:jc w:val="left"/>
    </w:pPr>
    <w:rPr>
      <w:rFonts w:ascii="微软雅黑" w:eastAsia="微软雅黑" w:hAnsi="微软雅黑" w:cs="宋体"/>
      <w:color w:val="2C2D2D"/>
      <w:kern w:val="0"/>
      <w:sz w:val="27"/>
      <w:szCs w:val="27"/>
    </w:rPr>
  </w:style>
  <w:style w:type="paragraph" w:customStyle="1" w:styleId="zizxzcjdtitle">
    <w:name w:val="zizx_zcjdtitle"/>
    <w:basedOn w:val="a"/>
    <w:rsid w:val="00AD128C"/>
    <w:pPr>
      <w:widowControl/>
      <w:jc w:val="left"/>
    </w:pPr>
    <w:rPr>
      <w:rFonts w:ascii="微软雅黑" w:eastAsia="微软雅黑" w:hAnsi="微软雅黑" w:cs="宋体"/>
      <w:color w:val="0288D1"/>
      <w:kern w:val="0"/>
      <w:sz w:val="27"/>
      <w:szCs w:val="27"/>
    </w:rPr>
  </w:style>
  <w:style w:type="paragraph" w:customStyle="1" w:styleId="zizxcopyrighttxt">
    <w:name w:val="zizx_copyrighttxt"/>
    <w:basedOn w:val="a"/>
    <w:rsid w:val="00AD128C"/>
    <w:pPr>
      <w:widowControl/>
      <w:shd w:val="clear" w:color="auto" w:fill="F3F3F3"/>
      <w:jc w:val="left"/>
    </w:pPr>
    <w:rPr>
      <w:rFonts w:ascii="宋体" w:eastAsia="宋体" w:hAnsi="宋体" w:cs="宋体"/>
      <w:color w:val="2C2D2D"/>
      <w:kern w:val="0"/>
      <w:sz w:val="20"/>
      <w:szCs w:val="20"/>
    </w:rPr>
  </w:style>
  <w:style w:type="paragraph" w:customStyle="1" w:styleId="zizxmore">
    <w:name w:val="zizx_more"/>
    <w:basedOn w:val="a"/>
    <w:rsid w:val="00AD128C"/>
    <w:pPr>
      <w:widowControl/>
      <w:jc w:val="left"/>
    </w:pPr>
    <w:rPr>
      <w:rFonts w:ascii="宋体" w:eastAsia="宋体" w:hAnsi="宋体" w:cs="宋体"/>
      <w:color w:val="2C2D2D"/>
      <w:kern w:val="0"/>
      <w:sz w:val="23"/>
      <w:szCs w:val="23"/>
    </w:rPr>
  </w:style>
  <w:style w:type="paragraph" w:customStyle="1" w:styleId="zizxzcjdcont">
    <w:name w:val="zizx_zcjdcont"/>
    <w:basedOn w:val="a"/>
    <w:rsid w:val="00AD128C"/>
    <w:pPr>
      <w:widowControl/>
      <w:spacing w:line="419" w:lineRule="atLeast"/>
      <w:jc w:val="left"/>
    </w:pPr>
    <w:rPr>
      <w:rFonts w:ascii="微软雅黑" w:eastAsia="微软雅黑" w:hAnsi="微软雅黑" w:cs="宋体"/>
      <w:color w:val="2C2D2D"/>
      <w:kern w:val="0"/>
      <w:sz w:val="23"/>
      <w:szCs w:val="23"/>
    </w:rPr>
  </w:style>
  <w:style w:type="paragraph" w:customStyle="1" w:styleId="zizxmap">
    <w:name w:val="zizx_map"/>
    <w:basedOn w:val="a"/>
    <w:rsid w:val="00AD128C"/>
    <w:pPr>
      <w:widowControl/>
      <w:spacing w:before="167" w:after="167"/>
      <w:ind w:left="167"/>
      <w:jc w:val="left"/>
    </w:pPr>
    <w:rPr>
      <w:rFonts w:ascii="宋体" w:eastAsia="宋体" w:hAnsi="宋体" w:cs="宋体"/>
      <w:kern w:val="0"/>
      <w:sz w:val="24"/>
      <w:szCs w:val="24"/>
    </w:rPr>
  </w:style>
  <w:style w:type="paragraph" w:customStyle="1" w:styleId="zizxhr">
    <w:name w:val="zizx_hr"/>
    <w:basedOn w:val="a"/>
    <w:rsid w:val="00AD128C"/>
    <w:pPr>
      <w:widowControl/>
      <w:pBdr>
        <w:top w:val="single" w:sz="6" w:space="0" w:color="0288D1"/>
        <w:left w:val="single" w:sz="6" w:space="0" w:color="0288D1"/>
        <w:bottom w:val="single" w:sz="6" w:space="0" w:color="0288D1"/>
        <w:right w:val="single" w:sz="6" w:space="0" w:color="0288D1"/>
      </w:pBdr>
      <w:jc w:val="left"/>
    </w:pPr>
    <w:rPr>
      <w:rFonts w:ascii="宋体" w:eastAsia="宋体" w:hAnsi="宋体" w:cs="宋体"/>
      <w:kern w:val="0"/>
      <w:sz w:val="24"/>
      <w:szCs w:val="24"/>
    </w:rPr>
  </w:style>
  <w:style w:type="paragraph" w:customStyle="1" w:styleId="zizxhr2">
    <w:name w:val="zizx_hr2"/>
    <w:basedOn w:val="a"/>
    <w:rsid w:val="00AD128C"/>
    <w:pPr>
      <w:widowControl/>
      <w:pBdr>
        <w:bottom w:val="dotted" w:sz="6" w:space="0" w:color="BBBBBB"/>
      </w:pBdr>
      <w:jc w:val="left"/>
    </w:pPr>
    <w:rPr>
      <w:rFonts w:ascii="宋体" w:eastAsia="宋体" w:hAnsi="宋体" w:cs="宋体"/>
      <w:kern w:val="0"/>
      <w:sz w:val="24"/>
      <w:szCs w:val="24"/>
    </w:rPr>
  </w:style>
  <w:style w:type="paragraph" w:customStyle="1" w:styleId="zizxcjwtcont">
    <w:name w:val="zizx_cjwtcont"/>
    <w:basedOn w:val="a"/>
    <w:rsid w:val="00AD128C"/>
    <w:pPr>
      <w:widowControl/>
      <w:pBdr>
        <w:bottom w:val="dotted" w:sz="6" w:space="0" w:color="BBBBBB"/>
      </w:pBdr>
      <w:spacing w:after="167" w:line="335" w:lineRule="atLeast"/>
      <w:jc w:val="left"/>
    </w:pPr>
    <w:rPr>
      <w:rFonts w:ascii="微软雅黑" w:eastAsia="微软雅黑" w:hAnsi="微软雅黑" w:cs="宋体"/>
      <w:vanish/>
      <w:color w:val="2C2D2D"/>
      <w:kern w:val="0"/>
      <w:sz w:val="20"/>
      <w:szCs w:val="20"/>
    </w:rPr>
  </w:style>
  <w:style w:type="paragraph" w:customStyle="1" w:styleId="clear">
    <w:name w:val="clear"/>
    <w:basedOn w:val="a"/>
    <w:rsid w:val="00AD128C"/>
    <w:pPr>
      <w:widowControl/>
      <w:spacing w:line="0" w:lineRule="atLeast"/>
      <w:jc w:val="left"/>
    </w:pPr>
    <w:rPr>
      <w:rFonts w:ascii="宋体" w:eastAsia="宋体" w:hAnsi="宋体" w:cs="宋体"/>
      <w:kern w:val="0"/>
      <w:sz w:val="2"/>
      <w:szCs w:val="2"/>
    </w:rPr>
  </w:style>
  <w:style w:type="paragraph" w:customStyle="1" w:styleId="center">
    <w:name w:val="center"/>
    <w:basedOn w:val="a"/>
    <w:rsid w:val="00AD128C"/>
    <w:pPr>
      <w:widowControl/>
      <w:jc w:val="left"/>
    </w:pPr>
    <w:rPr>
      <w:rFonts w:ascii="宋体" w:eastAsia="宋体" w:hAnsi="宋体" w:cs="宋体"/>
      <w:kern w:val="0"/>
      <w:sz w:val="24"/>
      <w:szCs w:val="24"/>
    </w:rPr>
  </w:style>
  <w:style w:type="paragraph" w:customStyle="1" w:styleId="marginbottom9">
    <w:name w:val="marginbottom9"/>
    <w:basedOn w:val="a"/>
    <w:rsid w:val="00AD128C"/>
    <w:pPr>
      <w:widowControl/>
      <w:spacing w:after="151"/>
      <w:jc w:val="left"/>
    </w:pPr>
    <w:rPr>
      <w:rFonts w:ascii="宋体" w:eastAsia="宋体" w:hAnsi="宋体" w:cs="宋体"/>
      <w:kern w:val="0"/>
      <w:sz w:val="24"/>
      <w:szCs w:val="24"/>
    </w:rPr>
  </w:style>
  <w:style w:type="paragraph" w:customStyle="1" w:styleId="redtithuitit1">
    <w:name w:val="redtit_hui_tit1"/>
    <w:basedOn w:val="a"/>
    <w:rsid w:val="00AD128C"/>
    <w:pPr>
      <w:widowControl/>
      <w:jc w:val="left"/>
    </w:pPr>
    <w:rPr>
      <w:rFonts w:ascii="宋体" w:eastAsia="宋体" w:hAnsi="宋体" w:cs="宋体"/>
      <w:b/>
      <w:bCs/>
      <w:color w:val="F5741E"/>
      <w:kern w:val="0"/>
      <w:sz w:val="23"/>
      <w:szCs w:val="23"/>
    </w:rPr>
  </w:style>
  <w:style w:type="paragraph" w:customStyle="1" w:styleId="content2013">
    <w:name w:val="content2013"/>
    <w:basedOn w:val="a"/>
    <w:rsid w:val="00AD128C"/>
    <w:pPr>
      <w:widowControl/>
      <w:spacing w:line="419" w:lineRule="atLeast"/>
      <w:jc w:val="left"/>
    </w:pPr>
    <w:rPr>
      <w:rFonts w:ascii="微软雅黑" w:eastAsia="微软雅黑" w:hAnsi="微软雅黑" w:cs="宋体"/>
      <w:color w:val="8D8D8D"/>
      <w:kern w:val="0"/>
      <w:sz w:val="23"/>
      <w:szCs w:val="23"/>
    </w:rPr>
  </w:style>
  <w:style w:type="paragraph" w:customStyle="1" w:styleId="content2013xx">
    <w:name w:val="content2013xx"/>
    <w:basedOn w:val="a"/>
    <w:rsid w:val="00AD128C"/>
    <w:pPr>
      <w:widowControl/>
      <w:spacing w:line="385" w:lineRule="atLeast"/>
      <w:jc w:val="left"/>
    </w:pPr>
    <w:rPr>
      <w:rFonts w:ascii="宋体" w:eastAsia="宋体" w:hAnsi="宋体" w:cs="宋体"/>
      <w:kern w:val="0"/>
      <w:sz w:val="23"/>
      <w:szCs w:val="23"/>
    </w:rPr>
  </w:style>
  <w:style w:type="paragraph" w:customStyle="1" w:styleId="bluexmltitfont">
    <w:name w:val="bluexmltitfont"/>
    <w:basedOn w:val="a"/>
    <w:rsid w:val="00AD128C"/>
    <w:pPr>
      <w:widowControl/>
      <w:jc w:val="left"/>
    </w:pPr>
    <w:rPr>
      <w:rFonts w:ascii="微软雅黑" w:eastAsia="微软雅黑" w:hAnsi="微软雅黑" w:cs="宋体"/>
      <w:b/>
      <w:bCs/>
      <w:color w:val="FFFFFF"/>
      <w:kern w:val="0"/>
      <w:sz w:val="27"/>
      <w:szCs w:val="27"/>
    </w:rPr>
  </w:style>
  <w:style w:type="paragraph" w:customStyle="1" w:styleId="top">
    <w:name w:val="top"/>
    <w:basedOn w:val="a"/>
    <w:rsid w:val="00AD128C"/>
    <w:pPr>
      <w:widowControl/>
      <w:shd w:val="clear" w:color="auto" w:fill="F4F4F4"/>
      <w:spacing w:before="100" w:beforeAutospacing="1" w:after="100" w:afterAutospacing="1" w:line="402" w:lineRule="atLeast"/>
      <w:jc w:val="right"/>
    </w:pPr>
    <w:rPr>
      <w:rFonts w:ascii="宋体" w:eastAsia="宋体" w:hAnsi="宋体" w:cs="宋体"/>
      <w:kern w:val="0"/>
      <w:sz w:val="24"/>
      <w:szCs w:val="24"/>
    </w:rPr>
  </w:style>
  <w:style w:type="paragraph" w:customStyle="1" w:styleId="logo">
    <w:name w:val="logo"/>
    <w:basedOn w:val="a"/>
    <w:rsid w:val="00AD128C"/>
    <w:pPr>
      <w:widowControl/>
      <w:shd w:val="clear" w:color="auto" w:fill="FFFFFF"/>
      <w:jc w:val="left"/>
    </w:pPr>
    <w:rPr>
      <w:rFonts w:ascii="宋体" w:eastAsia="宋体" w:hAnsi="宋体" w:cs="宋体"/>
      <w:kern w:val="0"/>
      <w:sz w:val="24"/>
      <w:szCs w:val="24"/>
    </w:rPr>
  </w:style>
  <w:style w:type="paragraph" w:customStyle="1" w:styleId="menu">
    <w:name w:val="menu"/>
    <w:basedOn w:val="a"/>
    <w:rsid w:val="00AD128C"/>
    <w:pPr>
      <w:widowControl/>
      <w:shd w:val="clear" w:color="auto" w:fill="065EA6"/>
      <w:spacing w:after="17" w:line="452" w:lineRule="atLeast"/>
      <w:jc w:val="left"/>
    </w:pPr>
    <w:rPr>
      <w:rFonts w:ascii="宋体" w:eastAsia="宋体" w:hAnsi="宋体" w:cs="宋体"/>
      <w:kern w:val="0"/>
      <w:sz w:val="24"/>
      <w:szCs w:val="24"/>
    </w:rPr>
  </w:style>
  <w:style w:type="paragraph" w:customStyle="1" w:styleId="menufont">
    <w:name w:val="menufont"/>
    <w:basedOn w:val="a"/>
    <w:rsid w:val="00AD128C"/>
    <w:pPr>
      <w:widowControl/>
      <w:jc w:val="left"/>
    </w:pPr>
    <w:rPr>
      <w:rFonts w:ascii="微软雅黑" w:eastAsia="微软雅黑" w:hAnsi="微软雅黑" w:cs="宋体"/>
      <w:b/>
      <w:bCs/>
      <w:color w:val="46C8FC"/>
      <w:kern w:val="0"/>
      <w:sz w:val="27"/>
      <w:szCs w:val="27"/>
    </w:rPr>
  </w:style>
  <w:style w:type="paragraph" w:customStyle="1" w:styleId="menufont2">
    <w:name w:val="menufont2"/>
    <w:basedOn w:val="a"/>
    <w:rsid w:val="00AD128C"/>
    <w:pPr>
      <w:widowControl/>
      <w:jc w:val="left"/>
    </w:pPr>
    <w:rPr>
      <w:rFonts w:ascii="微软雅黑" w:eastAsia="微软雅黑" w:hAnsi="微软雅黑" w:cs="宋体"/>
      <w:b/>
      <w:bCs/>
      <w:color w:val="FFFFFF"/>
      <w:kern w:val="0"/>
      <w:sz w:val="27"/>
      <w:szCs w:val="27"/>
    </w:rPr>
  </w:style>
  <w:style w:type="paragraph" w:customStyle="1" w:styleId="menufont3">
    <w:name w:val="menufont3"/>
    <w:basedOn w:val="a"/>
    <w:rsid w:val="00AD128C"/>
    <w:pPr>
      <w:widowControl/>
      <w:jc w:val="left"/>
    </w:pPr>
    <w:rPr>
      <w:rFonts w:ascii="微软雅黑" w:eastAsia="微软雅黑" w:hAnsi="微软雅黑" w:cs="宋体"/>
      <w:color w:val="545454"/>
      <w:kern w:val="0"/>
      <w:sz w:val="30"/>
      <w:szCs w:val="30"/>
    </w:rPr>
  </w:style>
  <w:style w:type="paragraph" w:customStyle="1" w:styleId="copyright">
    <w:name w:val="copyright"/>
    <w:basedOn w:val="a"/>
    <w:rsid w:val="00AD128C"/>
    <w:pPr>
      <w:widowControl/>
      <w:shd w:val="clear" w:color="auto" w:fill="F6F6F6"/>
      <w:jc w:val="center"/>
    </w:pPr>
    <w:rPr>
      <w:rFonts w:ascii="宋体" w:eastAsia="宋体" w:hAnsi="宋体" w:cs="宋体"/>
      <w:kern w:val="0"/>
      <w:sz w:val="24"/>
      <w:szCs w:val="24"/>
    </w:rPr>
  </w:style>
  <w:style w:type="paragraph" w:customStyle="1" w:styleId="copyrightfont">
    <w:name w:val="copyrightfont"/>
    <w:basedOn w:val="a"/>
    <w:rsid w:val="00AD128C"/>
    <w:pPr>
      <w:widowControl/>
      <w:spacing w:line="385" w:lineRule="atLeast"/>
      <w:jc w:val="left"/>
    </w:pPr>
    <w:rPr>
      <w:rFonts w:ascii="宋体" w:eastAsia="宋体" w:hAnsi="宋体" w:cs="宋体"/>
      <w:color w:val="494949"/>
      <w:kern w:val="0"/>
      <w:sz w:val="24"/>
      <w:szCs w:val="24"/>
    </w:rPr>
  </w:style>
  <w:style w:type="paragraph" w:customStyle="1" w:styleId="inputclass2013">
    <w:name w:val="inputclass2013"/>
    <w:basedOn w:val="a"/>
    <w:rsid w:val="00AD128C"/>
    <w:pPr>
      <w:widowControl/>
      <w:pBdr>
        <w:top w:val="single" w:sz="6" w:space="0" w:color="B9B9B9"/>
        <w:left w:val="single" w:sz="6" w:space="0" w:color="B9B9B9"/>
        <w:bottom w:val="single" w:sz="6" w:space="0" w:color="B9B9B9"/>
        <w:right w:val="single" w:sz="6" w:space="0" w:color="B9B9B9"/>
      </w:pBdr>
      <w:shd w:val="clear" w:color="auto" w:fill="FFFFFF"/>
      <w:spacing w:line="251" w:lineRule="atLeast"/>
      <w:jc w:val="left"/>
    </w:pPr>
    <w:rPr>
      <w:rFonts w:ascii="宋体" w:eastAsia="宋体" w:hAnsi="宋体" w:cs="宋体"/>
      <w:kern w:val="0"/>
      <w:sz w:val="24"/>
      <w:szCs w:val="24"/>
    </w:rPr>
  </w:style>
  <w:style w:type="paragraph" w:customStyle="1" w:styleId="kszczncxinbtn">
    <w:name w:val="kszczn_cxinbtn"/>
    <w:basedOn w:val="a"/>
    <w:rsid w:val="00AD128C"/>
    <w:pPr>
      <w:widowControl/>
      <w:spacing w:line="402" w:lineRule="atLeast"/>
      <w:jc w:val="center"/>
    </w:pPr>
    <w:rPr>
      <w:rFonts w:ascii="宋体" w:eastAsia="宋体" w:hAnsi="宋体" w:cs="宋体"/>
      <w:color w:val="010101"/>
      <w:kern w:val="0"/>
      <w:sz w:val="20"/>
      <w:szCs w:val="20"/>
    </w:rPr>
  </w:style>
  <w:style w:type="paragraph" w:customStyle="1" w:styleId="bannerpane">
    <w:name w:val="bannerpane"/>
    <w:basedOn w:val="a"/>
    <w:rsid w:val="00AD128C"/>
    <w:pPr>
      <w:widowControl/>
      <w:jc w:val="left"/>
    </w:pPr>
    <w:rPr>
      <w:rFonts w:ascii="宋体" w:eastAsia="宋体" w:hAnsi="宋体" w:cs="宋体"/>
      <w:kern w:val="0"/>
      <w:sz w:val="24"/>
      <w:szCs w:val="24"/>
    </w:rPr>
  </w:style>
  <w:style w:type="paragraph" w:customStyle="1" w:styleId="dqwzpane">
    <w:name w:val="dqwzpane"/>
    <w:basedOn w:val="a"/>
    <w:rsid w:val="00AD128C"/>
    <w:pPr>
      <w:widowControl/>
      <w:spacing w:line="687" w:lineRule="atLeast"/>
      <w:jc w:val="left"/>
    </w:pPr>
    <w:rPr>
      <w:rFonts w:ascii="宋体" w:eastAsia="宋体" w:hAnsi="宋体" w:cs="宋体"/>
      <w:kern w:val="0"/>
      <w:sz w:val="24"/>
      <w:szCs w:val="24"/>
    </w:rPr>
  </w:style>
  <w:style w:type="paragraph" w:customStyle="1" w:styleId="title201316">
    <w:name w:val="title201316"/>
    <w:basedOn w:val="a"/>
    <w:rsid w:val="00AD128C"/>
    <w:pPr>
      <w:widowControl/>
      <w:spacing w:line="486" w:lineRule="atLeast"/>
      <w:jc w:val="left"/>
    </w:pPr>
    <w:rPr>
      <w:rFonts w:ascii="微软雅黑" w:eastAsia="微软雅黑" w:hAnsi="微软雅黑" w:cs="宋体"/>
      <w:color w:val="545454"/>
      <w:kern w:val="0"/>
      <w:sz w:val="27"/>
      <w:szCs w:val="27"/>
    </w:rPr>
  </w:style>
  <w:style w:type="paragraph" w:customStyle="1" w:styleId="title2013">
    <w:name w:val="title2013"/>
    <w:basedOn w:val="a"/>
    <w:rsid w:val="00AD128C"/>
    <w:pPr>
      <w:widowControl/>
      <w:jc w:val="left"/>
    </w:pPr>
    <w:rPr>
      <w:rFonts w:ascii="宋体" w:eastAsia="宋体" w:hAnsi="宋体" w:cs="宋体"/>
      <w:color w:val="0758B6"/>
      <w:kern w:val="0"/>
      <w:sz w:val="23"/>
      <w:szCs w:val="23"/>
    </w:rPr>
  </w:style>
  <w:style w:type="paragraph" w:customStyle="1" w:styleId="title201314">
    <w:name w:val="title201314"/>
    <w:basedOn w:val="a"/>
    <w:rsid w:val="00AD128C"/>
    <w:pPr>
      <w:widowControl/>
      <w:spacing w:line="419" w:lineRule="atLeast"/>
      <w:jc w:val="left"/>
    </w:pPr>
    <w:rPr>
      <w:rFonts w:ascii="宋体" w:eastAsia="宋体" w:hAnsi="宋体" w:cs="宋体"/>
      <w:b/>
      <w:bCs/>
      <w:color w:val="545454"/>
      <w:kern w:val="0"/>
      <w:sz w:val="20"/>
      <w:szCs w:val="20"/>
    </w:rPr>
  </w:style>
  <w:style w:type="paragraph" w:customStyle="1" w:styleId="title201314b">
    <w:name w:val="title201314b"/>
    <w:basedOn w:val="a"/>
    <w:rsid w:val="00AD128C"/>
    <w:pPr>
      <w:widowControl/>
      <w:spacing w:line="419" w:lineRule="atLeast"/>
      <w:jc w:val="left"/>
    </w:pPr>
    <w:rPr>
      <w:rFonts w:ascii="宋体" w:eastAsia="宋体" w:hAnsi="宋体" w:cs="宋体"/>
      <w:b/>
      <w:bCs/>
      <w:color w:val="545454"/>
      <w:kern w:val="0"/>
      <w:sz w:val="23"/>
      <w:szCs w:val="23"/>
    </w:rPr>
  </w:style>
  <w:style w:type="paragraph" w:customStyle="1" w:styleId="title201312">
    <w:name w:val="title201312"/>
    <w:basedOn w:val="a"/>
    <w:rsid w:val="00AD128C"/>
    <w:pPr>
      <w:widowControl/>
      <w:spacing w:line="419" w:lineRule="atLeast"/>
      <w:jc w:val="left"/>
    </w:pPr>
    <w:rPr>
      <w:rFonts w:ascii="宋体" w:eastAsia="宋体" w:hAnsi="宋体" w:cs="宋体"/>
      <w:color w:val="8A8A8A"/>
      <w:kern w:val="0"/>
      <w:sz w:val="20"/>
      <w:szCs w:val="20"/>
    </w:rPr>
  </w:style>
  <w:style w:type="paragraph" w:customStyle="1" w:styleId="titlemore2013">
    <w:name w:val="titlemore2013"/>
    <w:basedOn w:val="a"/>
    <w:rsid w:val="00AD128C"/>
    <w:pPr>
      <w:widowControl/>
      <w:jc w:val="left"/>
    </w:pPr>
    <w:rPr>
      <w:rFonts w:ascii="微软雅黑" w:eastAsia="微软雅黑" w:hAnsi="微软雅黑" w:cs="宋体"/>
      <w:b/>
      <w:bCs/>
      <w:color w:val="F5741E"/>
      <w:kern w:val="0"/>
      <w:sz w:val="27"/>
      <w:szCs w:val="27"/>
    </w:rPr>
  </w:style>
  <w:style w:type="paragraph" w:customStyle="1" w:styleId="titlemore201316">
    <w:name w:val="titlemore201316"/>
    <w:basedOn w:val="a"/>
    <w:rsid w:val="00AD128C"/>
    <w:pPr>
      <w:widowControl/>
      <w:jc w:val="left"/>
    </w:pPr>
    <w:rPr>
      <w:rFonts w:ascii="微软雅黑" w:eastAsia="微软雅黑" w:hAnsi="微软雅黑" w:cs="宋体"/>
      <w:b/>
      <w:bCs/>
      <w:color w:val="545454"/>
      <w:kern w:val="0"/>
      <w:sz w:val="27"/>
      <w:szCs w:val="27"/>
    </w:rPr>
  </w:style>
  <w:style w:type="paragraph" w:customStyle="1" w:styleId="more2013">
    <w:name w:val="more2013"/>
    <w:basedOn w:val="a"/>
    <w:rsid w:val="00AD128C"/>
    <w:pPr>
      <w:widowControl/>
      <w:jc w:val="left"/>
    </w:pPr>
    <w:rPr>
      <w:rFonts w:ascii="宋体" w:eastAsia="宋体" w:hAnsi="宋体" w:cs="宋体"/>
      <w:color w:val="545454"/>
      <w:kern w:val="0"/>
      <w:sz w:val="20"/>
      <w:szCs w:val="20"/>
    </w:rPr>
  </w:style>
  <w:style w:type="paragraph" w:customStyle="1" w:styleId="title201312yh">
    <w:name w:val="title201312yh"/>
    <w:basedOn w:val="a"/>
    <w:rsid w:val="00AD128C"/>
    <w:pPr>
      <w:widowControl/>
      <w:jc w:val="left"/>
    </w:pPr>
    <w:rPr>
      <w:rFonts w:ascii="微软雅黑" w:eastAsia="微软雅黑" w:hAnsi="微软雅黑" w:cs="宋体"/>
      <w:b/>
      <w:bCs/>
      <w:color w:val="545454"/>
      <w:kern w:val="0"/>
      <w:sz w:val="20"/>
      <w:szCs w:val="20"/>
    </w:rPr>
  </w:style>
  <w:style w:type="paragraph" w:customStyle="1" w:styleId="title201312white">
    <w:name w:val="title201312white"/>
    <w:basedOn w:val="a"/>
    <w:rsid w:val="00AD128C"/>
    <w:pPr>
      <w:widowControl/>
      <w:jc w:val="left"/>
    </w:pPr>
    <w:rPr>
      <w:rFonts w:ascii="微软雅黑" w:eastAsia="微软雅黑" w:hAnsi="微软雅黑" w:cs="宋体"/>
      <w:color w:val="FFFFFF"/>
      <w:kern w:val="0"/>
      <w:sz w:val="20"/>
      <w:szCs w:val="20"/>
    </w:rPr>
  </w:style>
  <w:style w:type="paragraph" w:customStyle="1" w:styleId="morehui">
    <w:name w:val="morehui"/>
    <w:basedOn w:val="a"/>
    <w:rsid w:val="00AD128C"/>
    <w:pPr>
      <w:widowControl/>
      <w:jc w:val="left"/>
    </w:pPr>
    <w:rPr>
      <w:rFonts w:ascii="宋体" w:eastAsia="宋体" w:hAnsi="宋体" w:cs="宋体"/>
      <w:color w:val="494949"/>
      <w:kern w:val="0"/>
      <w:sz w:val="20"/>
      <w:szCs w:val="20"/>
    </w:rPr>
  </w:style>
  <w:style w:type="paragraph" w:customStyle="1" w:styleId="liststyle3">
    <w:name w:val="liststyle3"/>
    <w:basedOn w:val="a"/>
    <w:rsid w:val="00AD128C"/>
    <w:pPr>
      <w:widowControl/>
      <w:jc w:val="left"/>
    </w:pPr>
    <w:rPr>
      <w:rFonts w:ascii="宋体" w:eastAsia="宋体" w:hAnsi="宋体" w:cs="宋体"/>
      <w:color w:val="A1A1A1"/>
      <w:kern w:val="0"/>
      <w:sz w:val="20"/>
      <w:szCs w:val="20"/>
    </w:rPr>
  </w:style>
  <w:style w:type="paragraph" w:customStyle="1" w:styleId="flcxredfont">
    <w:name w:val="flcx_redfont"/>
    <w:basedOn w:val="a"/>
    <w:rsid w:val="00AD128C"/>
    <w:pPr>
      <w:widowControl/>
      <w:pBdr>
        <w:bottom w:val="single" w:sz="6" w:space="0" w:color="FFFFFF"/>
        <w:right w:val="single" w:sz="6" w:space="0" w:color="FFFFFF"/>
      </w:pBdr>
      <w:shd w:val="clear" w:color="auto" w:fill="F4F4F4"/>
      <w:jc w:val="left"/>
    </w:pPr>
    <w:rPr>
      <w:rFonts w:ascii="新宋体" w:eastAsia="新宋体" w:hAnsi="新宋体" w:cs="宋体"/>
      <w:color w:val="FE6635"/>
      <w:kern w:val="0"/>
      <w:sz w:val="20"/>
      <w:szCs w:val="20"/>
    </w:rPr>
  </w:style>
  <w:style w:type="paragraph" w:customStyle="1" w:styleId="flcxredfont2">
    <w:name w:val="flcx_redfont2"/>
    <w:basedOn w:val="a"/>
    <w:rsid w:val="00AD128C"/>
    <w:pPr>
      <w:widowControl/>
      <w:pBdr>
        <w:left w:val="single" w:sz="6" w:space="0" w:color="FFFFFF"/>
        <w:bottom w:val="single" w:sz="6" w:space="0" w:color="FFFFFF"/>
      </w:pBdr>
      <w:jc w:val="left"/>
    </w:pPr>
    <w:rPr>
      <w:rFonts w:ascii="宋体" w:eastAsia="宋体" w:hAnsi="宋体" w:cs="宋体"/>
      <w:kern w:val="0"/>
      <w:sz w:val="24"/>
      <w:szCs w:val="24"/>
    </w:rPr>
  </w:style>
  <w:style w:type="paragraph" w:customStyle="1" w:styleId="cxzxyqts">
    <w:name w:val="cxzx_yqts"/>
    <w:basedOn w:val="a"/>
    <w:rsid w:val="00AD128C"/>
    <w:pPr>
      <w:widowControl/>
      <w:spacing w:before="167" w:line="268" w:lineRule="atLeast"/>
      <w:ind w:left="117"/>
      <w:jc w:val="left"/>
    </w:pPr>
    <w:rPr>
      <w:rFonts w:ascii="宋体" w:eastAsia="宋体" w:hAnsi="宋体" w:cs="宋体"/>
      <w:kern w:val="0"/>
      <w:sz w:val="24"/>
      <w:szCs w:val="24"/>
    </w:rPr>
  </w:style>
  <w:style w:type="paragraph" w:customStyle="1" w:styleId="cxzxyqtscont">
    <w:name w:val="cxzx_yqts_cont"/>
    <w:basedOn w:val="a"/>
    <w:rsid w:val="00AD128C"/>
    <w:pPr>
      <w:widowControl/>
      <w:spacing w:line="268" w:lineRule="atLeast"/>
      <w:ind w:left="117" w:right="251" w:firstLine="402"/>
      <w:jc w:val="left"/>
    </w:pPr>
    <w:rPr>
      <w:rFonts w:ascii="宋体" w:eastAsia="宋体" w:hAnsi="宋体" w:cs="宋体"/>
      <w:kern w:val="0"/>
      <w:sz w:val="24"/>
      <w:szCs w:val="24"/>
    </w:rPr>
  </w:style>
  <w:style w:type="paragraph" w:customStyle="1" w:styleId="flcxtitleyh16">
    <w:name w:val="flcx_title_yh_16"/>
    <w:basedOn w:val="a"/>
    <w:rsid w:val="00AD128C"/>
    <w:pPr>
      <w:widowControl/>
      <w:jc w:val="left"/>
    </w:pPr>
    <w:rPr>
      <w:rFonts w:ascii="微软雅黑" w:eastAsia="微软雅黑" w:hAnsi="微软雅黑" w:cs="宋体"/>
      <w:kern w:val="0"/>
      <w:sz w:val="27"/>
      <w:szCs w:val="27"/>
    </w:rPr>
  </w:style>
  <w:style w:type="paragraph" w:customStyle="1" w:styleId="cxzxcxk">
    <w:name w:val="cxzx_cxk"/>
    <w:basedOn w:val="a"/>
    <w:rsid w:val="00AD128C"/>
    <w:pPr>
      <w:widowControl/>
      <w:pBdr>
        <w:right w:val="single" w:sz="6" w:space="0" w:color="F2F2F2"/>
      </w:pBdr>
      <w:jc w:val="left"/>
    </w:pPr>
    <w:rPr>
      <w:rFonts w:ascii="宋体" w:eastAsia="宋体" w:hAnsi="宋体" w:cs="宋体"/>
      <w:kern w:val="0"/>
      <w:sz w:val="24"/>
      <w:szCs w:val="24"/>
    </w:rPr>
  </w:style>
  <w:style w:type="paragraph" w:customStyle="1" w:styleId="fdcjyejym">
    <w:name w:val="fdcjy_ej_ym"/>
    <w:basedOn w:val="a"/>
    <w:rsid w:val="00AD128C"/>
    <w:pPr>
      <w:widowControl/>
      <w:spacing w:before="67"/>
      <w:jc w:val="left"/>
    </w:pPr>
    <w:rPr>
      <w:rFonts w:ascii="宋体" w:eastAsia="宋体" w:hAnsi="宋体" w:cs="宋体"/>
      <w:color w:val="CDF0FD"/>
      <w:kern w:val="0"/>
      <w:sz w:val="20"/>
      <w:szCs w:val="20"/>
    </w:rPr>
  </w:style>
  <w:style w:type="paragraph" w:customStyle="1" w:styleId="fdcjyejone">
    <w:name w:val="fdcjy_ej_one"/>
    <w:basedOn w:val="a"/>
    <w:rsid w:val="00AD128C"/>
    <w:pPr>
      <w:widowControl/>
      <w:jc w:val="left"/>
    </w:pPr>
    <w:rPr>
      <w:rFonts w:ascii="宋体" w:eastAsia="宋体" w:hAnsi="宋体" w:cs="宋体"/>
      <w:kern w:val="0"/>
      <w:sz w:val="24"/>
      <w:szCs w:val="24"/>
    </w:rPr>
  </w:style>
  <w:style w:type="paragraph" w:customStyle="1" w:styleId="fdcjyejzi">
    <w:name w:val="fdcjy_ej_zi"/>
    <w:basedOn w:val="a"/>
    <w:rsid w:val="00AD128C"/>
    <w:pPr>
      <w:widowControl/>
      <w:jc w:val="left"/>
    </w:pPr>
    <w:rPr>
      <w:rFonts w:ascii="宋体" w:eastAsia="宋体" w:hAnsi="宋体" w:cs="宋体"/>
      <w:kern w:val="0"/>
      <w:sz w:val="24"/>
      <w:szCs w:val="24"/>
    </w:rPr>
  </w:style>
  <w:style w:type="paragraph" w:customStyle="1" w:styleId="xxgkejym">
    <w:name w:val="xxgk_ej_ym"/>
    <w:basedOn w:val="a"/>
    <w:rsid w:val="00AD128C"/>
    <w:pPr>
      <w:widowControl/>
      <w:jc w:val="left"/>
    </w:pPr>
    <w:rPr>
      <w:rFonts w:ascii="宋体" w:eastAsia="宋体" w:hAnsi="宋体" w:cs="宋体"/>
      <w:color w:val="CDF0FD"/>
      <w:kern w:val="0"/>
      <w:sz w:val="20"/>
      <w:szCs w:val="20"/>
    </w:rPr>
  </w:style>
  <w:style w:type="paragraph" w:customStyle="1" w:styleId="xxgkejone">
    <w:name w:val="xxgk_ej_one"/>
    <w:basedOn w:val="a"/>
    <w:rsid w:val="00AD128C"/>
    <w:pPr>
      <w:widowControl/>
      <w:spacing w:line="419" w:lineRule="atLeast"/>
      <w:jc w:val="center"/>
    </w:pPr>
    <w:rPr>
      <w:rFonts w:ascii="宋体" w:eastAsia="宋体" w:hAnsi="宋体" w:cs="宋体"/>
      <w:kern w:val="0"/>
      <w:sz w:val="24"/>
      <w:szCs w:val="24"/>
    </w:rPr>
  </w:style>
  <w:style w:type="paragraph" w:customStyle="1" w:styleId="xxgkejzi">
    <w:name w:val="xxgk_ej_zi"/>
    <w:basedOn w:val="a"/>
    <w:rsid w:val="00AD128C"/>
    <w:pPr>
      <w:widowControl/>
      <w:spacing w:line="419" w:lineRule="atLeast"/>
      <w:jc w:val="center"/>
    </w:pPr>
    <w:rPr>
      <w:rFonts w:ascii="宋体" w:eastAsia="宋体" w:hAnsi="宋体" w:cs="宋体"/>
      <w:kern w:val="0"/>
      <w:sz w:val="24"/>
      <w:szCs w:val="24"/>
    </w:rPr>
  </w:style>
  <w:style w:type="paragraph" w:customStyle="1" w:styleId="xxgkejym2">
    <w:name w:val="xxgk_ej_ym2"/>
    <w:basedOn w:val="a"/>
    <w:rsid w:val="00AD128C"/>
    <w:pPr>
      <w:widowControl/>
      <w:jc w:val="left"/>
    </w:pPr>
    <w:rPr>
      <w:rFonts w:ascii="宋体" w:eastAsia="宋体" w:hAnsi="宋体" w:cs="宋体"/>
      <w:color w:val="CDF0FD"/>
      <w:kern w:val="0"/>
      <w:sz w:val="20"/>
      <w:szCs w:val="20"/>
    </w:rPr>
  </w:style>
  <w:style w:type="paragraph" w:customStyle="1" w:styleId="xxgkejone2">
    <w:name w:val="xxgk_ej_one2"/>
    <w:basedOn w:val="a"/>
    <w:rsid w:val="00AD128C"/>
    <w:pPr>
      <w:widowControl/>
      <w:spacing w:line="335" w:lineRule="atLeast"/>
      <w:jc w:val="center"/>
    </w:pPr>
    <w:rPr>
      <w:rFonts w:ascii="宋体" w:eastAsia="宋体" w:hAnsi="宋体" w:cs="宋体"/>
      <w:kern w:val="0"/>
      <w:sz w:val="24"/>
      <w:szCs w:val="24"/>
    </w:rPr>
  </w:style>
  <w:style w:type="paragraph" w:customStyle="1" w:styleId="xxgkejzi2">
    <w:name w:val="xxgk_ej_zi2"/>
    <w:basedOn w:val="a"/>
    <w:rsid w:val="00AD128C"/>
    <w:pPr>
      <w:widowControl/>
      <w:spacing w:line="335" w:lineRule="atLeast"/>
      <w:jc w:val="center"/>
    </w:pPr>
    <w:rPr>
      <w:rFonts w:ascii="宋体" w:eastAsia="宋体" w:hAnsi="宋体" w:cs="宋体"/>
      <w:kern w:val="0"/>
      <w:sz w:val="24"/>
      <w:szCs w:val="24"/>
    </w:rPr>
  </w:style>
  <w:style w:type="paragraph" w:customStyle="1" w:styleId="red14">
    <w:name w:val="red14"/>
    <w:basedOn w:val="a"/>
    <w:rsid w:val="00AD128C"/>
    <w:pPr>
      <w:widowControl/>
      <w:jc w:val="left"/>
    </w:pPr>
    <w:rPr>
      <w:rFonts w:ascii="微软雅黑" w:eastAsia="微软雅黑" w:hAnsi="微软雅黑" w:cs="宋体"/>
      <w:color w:val="FF9147"/>
      <w:kern w:val="0"/>
      <w:sz w:val="27"/>
      <w:szCs w:val="27"/>
    </w:rPr>
  </w:style>
  <w:style w:type="paragraph" w:customStyle="1" w:styleId="black14">
    <w:name w:val="black14"/>
    <w:basedOn w:val="a"/>
    <w:rsid w:val="00AD128C"/>
    <w:pPr>
      <w:widowControl/>
      <w:jc w:val="left"/>
    </w:pPr>
    <w:rPr>
      <w:rFonts w:ascii="微软雅黑" w:eastAsia="微软雅黑" w:hAnsi="微软雅黑" w:cs="宋体"/>
      <w:color w:val="545454"/>
      <w:kern w:val="0"/>
      <w:sz w:val="27"/>
      <w:szCs w:val="27"/>
    </w:rPr>
  </w:style>
  <w:style w:type="paragraph" w:customStyle="1" w:styleId="fdcjygengduo">
    <w:name w:val="fdcjy_gengduo"/>
    <w:basedOn w:val="a"/>
    <w:rsid w:val="00AD128C"/>
    <w:pPr>
      <w:widowControl/>
      <w:jc w:val="left"/>
    </w:pPr>
    <w:rPr>
      <w:rFonts w:ascii="宋体" w:eastAsia="宋体" w:hAnsi="宋体" w:cs="宋体"/>
      <w:kern w:val="0"/>
      <w:sz w:val="20"/>
      <w:szCs w:val="20"/>
    </w:rPr>
  </w:style>
  <w:style w:type="paragraph" w:customStyle="1" w:styleId="aqhzlhuisedate">
    <w:name w:val="aqhzl_huisedate"/>
    <w:basedOn w:val="a"/>
    <w:rsid w:val="00AD128C"/>
    <w:pPr>
      <w:widowControl/>
      <w:jc w:val="left"/>
    </w:pPr>
    <w:rPr>
      <w:rFonts w:ascii="宋体" w:eastAsia="宋体" w:hAnsi="宋体" w:cs="宋体"/>
      <w:color w:val="A1A1A1"/>
      <w:kern w:val="0"/>
      <w:sz w:val="20"/>
      <w:szCs w:val="20"/>
    </w:rPr>
  </w:style>
  <w:style w:type="paragraph" w:customStyle="1" w:styleId="fuwdttitle">
    <w:name w:val="fuwdttitle"/>
    <w:basedOn w:val="a"/>
    <w:rsid w:val="00AD128C"/>
    <w:pPr>
      <w:widowControl/>
      <w:jc w:val="left"/>
    </w:pPr>
    <w:rPr>
      <w:rFonts w:ascii="微软雅黑" w:eastAsia="微软雅黑" w:hAnsi="微软雅黑" w:cs="宋体"/>
      <w:b/>
      <w:bCs/>
      <w:color w:val="0758B6"/>
      <w:kern w:val="0"/>
      <w:sz w:val="27"/>
      <w:szCs w:val="27"/>
    </w:rPr>
  </w:style>
  <w:style w:type="paragraph" w:customStyle="1" w:styleId="titlefont2012fwdt">
    <w:name w:val="titlefont2012fwdt"/>
    <w:basedOn w:val="a"/>
    <w:rsid w:val="00AD128C"/>
    <w:pPr>
      <w:widowControl/>
      <w:jc w:val="left"/>
    </w:pPr>
    <w:rPr>
      <w:rFonts w:ascii="宋体" w:eastAsia="宋体" w:hAnsi="宋体" w:cs="宋体"/>
      <w:b/>
      <w:bCs/>
      <w:color w:val="6A6A6A"/>
      <w:kern w:val="0"/>
      <w:sz w:val="23"/>
      <w:szCs w:val="23"/>
    </w:rPr>
  </w:style>
  <w:style w:type="paragraph" w:customStyle="1" w:styleId="fwdtmenubox2012">
    <w:name w:val="fwdtmenubox2012"/>
    <w:basedOn w:val="a"/>
    <w:rsid w:val="00AD128C"/>
    <w:pPr>
      <w:widowControl/>
      <w:jc w:val="left"/>
    </w:pPr>
    <w:rPr>
      <w:rFonts w:ascii="宋体" w:eastAsia="宋体" w:hAnsi="宋体" w:cs="宋体"/>
      <w:kern w:val="0"/>
      <w:sz w:val="24"/>
      <w:szCs w:val="24"/>
    </w:rPr>
  </w:style>
  <w:style w:type="paragraph" w:customStyle="1" w:styleId="fwdtcontentbox2012">
    <w:name w:val="fwdtcontentbox2012"/>
    <w:basedOn w:val="a"/>
    <w:rsid w:val="00AD128C"/>
    <w:pPr>
      <w:widowControl/>
      <w:pBdr>
        <w:left w:val="single" w:sz="6" w:space="8" w:color="EBEBEB"/>
        <w:bottom w:val="single" w:sz="6" w:space="8" w:color="EBEBEB"/>
        <w:right w:val="single" w:sz="6" w:space="8" w:color="EBEBEB"/>
      </w:pBdr>
      <w:jc w:val="left"/>
    </w:pPr>
    <w:rPr>
      <w:rFonts w:ascii="宋体" w:eastAsia="宋体" w:hAnsi="宋体" w:cs="宋体"/>
      <w:kern w:val="0"/>
      <w:sz w:val="24"/>
      <w:szCs w:val="24"/>
    </w:rPr>
  </w:style>
  <w:style w:type="paragraph" w:customStyle="1" w:styleId="bsdtbgxzborder">
    <w:name w:val="bsdtbgxzborder"/>
    <w:basedOn w:val="a"/>
    <w:rsid w:val="00AD128C"/>
    <w:pPr>
      <w:widowControl/>
      <w:shd w:val="clear" w:color="auto" w:fill="A9A9A9"/>
      <w:jc w:val="left"/>
    </w:pPr>
    <w:rPr>
      <w:rFonts w:ascii="宋体" w:eastAsia="宋体" w:hAnsi="宋体" w:cs="宋体"/>
      <w:kern w:val="0"/>
      <w:sz w:val="24"/>
      <w:szCs w:val="24"/>
    </w:rPr>
  </w:style>
  <w:style w:type="paragraph" w:customStyle="1" w:styleId="bsdtbgxzborder2">
    <w:name w:val="bsdtbgxzborder2"/>
    <w:basedOn w:val="a"/>
    <w:rsid w:val="00AD128C"/>
    <w:pPr>
      <w:widowControl/>
      <w:shd w:val="clear" w:color="auto" w:fill="D0D0D0"/>
      <w:jc w:val="left"/>
    </w:pPr>
    <w:rPr>
      <w:rFonts w:ascii="宋体" w:eastAsia="宋体" w:hAnsi="宋体" w:cs="宋体"/>
      <w:kern w:val="0"/>
      <w:sz w:val="24"/>
      <w:szCs w:val="24"/>
    </w:rPr>
  </w:style>
  <w:style w:type="paragraph" w:customStyle="1" w:styleId="2012bsznsbcltd1">
    <w:name w:val="2012bsznsbcltd1"/>
    <w:basedOn w:val="a"/>
    <w:rsid w:val="00AD128C"/>
    <w:pPr>
      <w:widowControl/>
      <w:shd w:val="clear" w:color="auto" w:fill="E8E7E7"/>
      <w:jc w:val="center"/>
    </w:pPr>
    <w:rPr>
      <w:rFonts w:ascii="宋体" w:eastAsia="宋体" w:hAnsi="宋体" w:cs="宋体"/>
      <w:b/>
      <w:bCs/>
      <w:kern w:val="0"/>
      <w:sz w:val="24"/>
      <w:szCs w:val="24"/>
    </w:rPr>
  </w:style>
  <w:style w:type="paragraph" w:customStyle="1" w:styleId="2012bsznsbcltd2">
    <w:name w:val="2012bsznsbcltd2"/>
    <w:basedOn w:val="a"/>
    <w:rsid w:val="00AD128C"/>
    <w:pPr>
      <w:widowControl/>
      <w:shd w:val="clear" w:color="auto" w:fill="E8E7E7"/>
      <w:jc w:val="center"/>
    </w:pPr>
    <w:rPr>
      <w:rFonts w:ascii="宋体" w:eastAsia="宋体" w:hAnsi="宋体" w:cs="宋体"/>
      <w:b/>
      <w:bCs/>
      <w:kern w:val="0"/>
      <w:sz w:val="24"/>
      <w:szCs w:val="24"/>
    </w:rPr>
  </w:style>
  <w:style w:type="paragraph" w:customStyle="1" w:styleId="2012bsznsbcltd3">
    <w:name w:val="2012bsznsbcltd3"/>
    <w:basedOn w:val="a"/>
    <w:rsid w:val="00AD128C"/>
    <w:pPr>
      <w:widowControl/>
      <w:shd w:val="clear" w:color="auto" w:fill="E8E7E7"/>
      <w:jc w:val="center"/>
    </w:pPr>
    <w:rPr>
      <w:rFonts w:ascii="宋体" w:eastAsia="宋体" w:hAnsi="宋体" w:cs="宋体"/>
      <w:b/>
      <w:bCs/>
      <w:kern w:val="0"/>
      <w:sz w:val="24"/>
      <w:szCs w:val="24"/>
    </w:rPr>
  </w:style>
  <w:style w:type="paragraph" w:customStyle="1" w:styleId="2012ztfwdjleftbg">
    <w:name w:val="2012zt_fwdjleftbg"/>
    <w:basedOn w:val="a"/>
    <w:rsid w:val="00AD128C"/>
    <w:pPr>
      <w:widowControl/>
      <w:jc w:val="left"/>
    </w:pPr>
    <w:rPr>
      <w:rFonts w:ascii="宋体" w:eastAsia="宋体" w:hAnsi="宋体" w:cs="宋体"/>
      <w:kern w:val="0"/>
      <w:sz w:val="24"/>
      <w:szCs w:val="24"/>
    </w:rPr>
  </w:style>
  <w:style w:type="paragraph" w:customStyle="1" w:styleId="2012ztfwdjrightbg">
    <w:name w:val="2012zt_fwdjrightbg"/>
    <w:basedOn w:val="a"/>
    <w:rsid w:val="00AD128C"/>
    <w:pPr>
      <w:widowControl/>
      <w:jc w:val="left"/>
    </w:pPr>
    <w:rPr>
      <w:rFonts w:ascii="宋体" w:eastAsia="宋体" w:hAnsi="宋体" w:cs="宋体"/>
      <w:kern w:val="0"/>
      <w:sz w:val="24"/>
      <w:szCs w:val="24"/>
    </w:rPr>
  </w:style>
  <w:style w:type="paragraph" w:customStyle="1" w:styleId="2012ztfwdjcenterbg">
    <w:name w:val="2012zt_fwdjcenterbg"/>
    <w:basedOn w:val="a"/>
    <w:rsid w:val="00AD128C"/>
    <w:pPr>
      <w:widowControl/>
      <w:jc w:val="left"/>
    </w:pPr>
    <w:rPr>
      <w:rFonts w:ascii="宋体" w:eastAsia="宋体" w:hAnsi="宋体" w:cs="宋体"/>
      <w:kern w:val="0"/>
      <w:sz w:val="24"/>
      <w:szCs w:val="24"/>
    </w:rPr>
  </w:style>
  <w:style w:type="paragraph" w:customStyle="1" w:styleId="2012ztfwdjleftcontbg1">
    <w:name w:val="2012zt_fwdjleftcontbg1"/>
    <w:basedOn w:val="a"/>
    <w:rsid w:val="00AD128C"/>
    <w:pPr>
      <w:widowControl/>
      <w:spacing w:after="167"/>
      <w:jc w:val="left"/>
    </w:pPr>
    <w:rPr>
      <w:rFonts w:ascii="宋体" w:eastAsia="宋体" w:hAnsi="宋体" w:cs="宋体"/>
      <w:kern w:val="0"/>
      <w:sz w:val="24"/>
      <w:szCs w:val="24"/>
    </w:rPr>
  </w:style>
  <w:style w:type="paragraph" w:customStyle="1" w:styleId="2012ztfwdjleftcontbg2">
    <w:name w:val="2012zt_fwdjleftcontbg2"/>
    <w:basedOn w:val="a"/>
    <w:rsid w:val="00AD128C"/>
    <w:pPr>
      <w:widowControl/>
      <w:jc w:val="left"/>
    </w:pPr>
    <w:rPr>
      <w:rFonts w:ascii="宋体" w:eastAsia="宋体" w:hAnsi="宋体" w:cs="宋体"/>
      <w:kern w:val="0"/>
      <w:sz w:val="24"/>
      <w:szCs w:val="24"/>
    </w:rPr>
  </w:style>
  <w:style w:type="paragraph" w:customStyle="1" w:styleId="2012ztfwdjtitle1">
    <w:name w:val="2012zt_fwdj_title1"/>
    <w:basedOn w:val="a"/>
    <w:rsid w:val="00AD128C"/>
    <w:pPr>
      <w:widowControl/>
      <w:jc w:val="left"/>
    </w:pPr>
    <w:rPr>
      <w:rFonts w:ascii="微软雅黑" w:eastAsia="微软雅黑" w:hAnsi="微软雅黑" w:cs="宋体"/>
      <w:b/>
      <w:bCs/>
      <w:kern w:val="0"/>
      <w:sz w:val="30"/>
      <w:szCs w:val="30"/>
    </w:rPr>
  </w:style>
  <w:style w:type="paragraph" w:customStyle="1" w:styleId="2012ztfwdjtitle2">
    <w:name w:val="2012zt_fwdj_title2"/>
    <w:basedOn w:val="a"/>
    <w:rsid w:val="00AD128C"/>
    <w:pPr>
      <w:widowControl/>
      <w:jc w:val="left"/>
    </w:pPr>
    <w:rPr>
      <w:rFonts w:ascii="微软雅黑" w:eastAsia="微软雅黑" w:hAnsi="微软雅黑" w:cs="宋体"/>
      <w:b/>
      <w:bCs/>
      <w:kern w:val="0"/>
      <w:sz w:val="30"/>
      <w:szCs w:val="30"/>
    </w:rPr>
  </w:style>
  <w:style w:type="paragraph" w:customStyle="1" w:styleId="2012ztfwdjtitle22">
    <w:name w:val="2012zt_fwdj_title22"/>
    <w:basedOn w:val="a"/>
    <w:rsid w:val="00AD128C"/>
    <w:pPr>
      <w:widowControl/>
      <w:jc w:val="left"/>
    </w:pPr>
    <w:rPr>
      <w:rFonts w:ascii="新宋体" w:eastAsia="新宋体" w:hAnsi="新宋体" w:cs="宋体"/>
      <w:b/>
      <w:bCs/>
      <w:kern w:val="0"/>
      <w:sz w:val="30"/>
      <w:szCs w:val="30"/>
    </w:rPr>
  </w:style>
  <w:style w:type="paragraph" w:customStyle="1" w:styleId="2012ztfwdjtitle3">
    <w:name w:val="2012zt_fwdj_title3"/>
    <w:basedOn w:val="a"/>
    <w:rsid w:val="00AD128C"/>
    <w:pPr>
      <w:widowControl/>
      <w:jc w:val="left"/>
    </w:pPr>
    <w:rPr>
      <w:rFonts w:ascii="宋体" w:eastAsia="宋体" w:hAnsi="宋体" w:cs="宋体"/>
      <w:b/>
      <w:bCs/>
      <w:color w:val="2C2C2C"/>
      <w:kern w:val="0"/>
      <w:sz w:val="23"/>
      <w:szCs w:val="23"/>
    </w:rPr>
  </w:style>
  <w:style w:type="paragraph" w:customStyle="1" w:styleId="2012ztfwdjcont">
    <w:name w:val="2012zt_fwdj_cont"/>
    <w:basedOn w:val="a"/>
    <w:rsid w:val="00AD128C"/>
    <w:pPr>
      <w:widowControl/>
      <w:spacing w:line="385" w:lineRule="atLeast"/>
      <w:jc w:val="left"/>
    </w:pPr>
    <w:rPr>
      <w:rFonts w:ascii="宋体" w:eastAsia="宋体" w:hAnsi="宋体" w:cs="宋体"/>
      <w:color w:val="2C2C2C"/>
      <w:kern w:val="0"/>
      <w:sz w:val="23"/>
      <w:szCs w:val="23"/>
    </w:rPr>
  </w:style>
  <w:style w:type="paragraph" w:customStyle="1" w:styleId="2012ztfwdjcont0">
    <w:name w:val="2012ztfwdjcont"/>
    <w:basedOn w:val="a"/>
    <w:rsid w:val="00AD128C"/>
    <w:pPr>
      <w:widowControl/>
      <w:jc w:val="left"/>
    </w:pPr>
    <w:rPr>
      <w:rFonts w:ascii="宋体" w:eastAsia="宋体" w:hAnsi="宋体" w:cs="宋体"/>
      <w:kern w:val="0"/>
      <w:sz w:val="24"/>
      <w:szCs w:val="24"/>
    </w:rPr>
  </w:style>
  <w:style w:type="paragraph" w:customStyle="1" w:styleId="2012ztfwdjbottombg">
    <w:name w:val="2012zt_fwdjbottombg"/>
    <w:basedOn w:val="a"/>
    <w:rsid w:val="00AD128C"/>
    <w:pPr>
      <w:widowControl/>
      <w:spacing w:before="167"/>
      <w:jc w:val="left"/>
    </w:pPr>
    <w:rPr>
      <w:rFonts w:ascii="宋体" w:eastAsia="宋体" w:hAnsi="宋体" w:cs="宋体"/>
      <w:kern w:val="0"/>
      <w:sz w:val="24"/>
      <w:szCs w:val="24"/>
    </w:rPr>
  </w:style>
  <w:style w:type="paragraph" w:customStyle="1" w:styleId="2012ztfwdjsecbg1">
    <w:name w:val="2012zt_fwdjsecbg1"/>
    <w:basedOn w:val="a"/>
    <w:rsid w:val="00AD128C"/>
    <w:pPr>
      <w:widowControl/>
      <w:jc w:val="left"/>
    </w:pPr>
    <w:rPr>
      <w:rFonts w:ascii="宋体" w:eastAsia="宋体" w:hAnsi="宋体" w:cs="宋体"/>
      <w:kern w:val="0"/>
      <w:sz w:val="24"/>
      <w:szCs w:val="24"/>
    </w:rPr>
  </w:style>
  <w:style w:type="paragraph" w:customStyle="1" w:styleId="2012ztfwdjsecbg2">
    <w:name w:val="2012zt_fwdjsecbg2"/>
    <w:basedOn w:val="a"/>
    <w:rsid w:val="00AD128C"/>
    <w:pPr>
      <w:widowControl/>
      <w:jc w:val="left"/>
    </w:pPr>
    <w:rPr>
      <w:rFonts w:ascii="宋体" w:eastAsia="宋体" w:hAnsi="宋体" w:cs="宋体"/>
      <w:kern w:val="0"/>
      <w:sz w:val="24"/>
      <w:szCs w:val="24"/>
    </w:rPr>
  </w:style>
  <w:style w:type="paragraph" w:customStyle="1" w:styleId="2012ztfwdjsecbg3">
    <w:name w:val="2012zt_fwdjsecbg3"/>
    <w:basedOn w:val="a"/>
    <w:rsid w:val="00AD128C"/>
    <w:pPr>
      <w:widowControl/>
      <w:jc w:val="left"/>
    </w:pPr>
    <w:rPr>
      <w:rFonts w:ascii="宋体" w:eastAsia="宋体" w:hAnsi="宋体" w:cs="宋体"/>
      <w:kern w:val="0"/>
      <w:sz w:val="24"/>
      <w:szCs w:val="24"/>
    </w:rPr>
  </w:style>
  <w:style w:type="paragraph" w:customStyle="1" w:styleId="white14">
    <w:name w:val="white14"/>
    <w:basedOn w:val="a"/>
    <w:rsid w:val="00AD128C"/>
    <w:pPr>
      <w:widowControl/>
      <w:jc w:val="left"/>
    </w:pPr>
    <w:rPr>
      <w:rFonts w:ascii="宋体" w:eastAsia="宋体" w:hAnsi="宋体" w:cs="宋体"/>
      <w:color w:val="FFFFFF"/>
      <w:kern w:val="0"/>
      <w:sz w:val="23"/>
      <w:szCs w:val="23"/>
    </w:rPr>
  </w:style>
  <w:style w:type="paragraph" w:customStyle="1" w:styleId="2011zhufbzbg">
    <w:name w:val="2011zhufbzbg"/>
    <w:basedOn w:val="a"/>
    <w:rsid w:val="00AD128C"/>
    <w:pPr>
      <w:widowControl/>
      <w:pBdr>
        <w:top w:val="single" w:sz="6" w:space="0" w:color="EEEEEE"/>
        <w:left w:val="single" w:sz="6" w:space="0" w:color="EEEEEE"/>
        <w:bottom w:val="single" w:sz="6" w:space="0" w:color="EEEEEE"/>
        <w:right w:val="single" w:sz="6" w:space="0" w:color="EEEEEE"/>
      </w:pBdr>
      <w:jc w:val="left"/>
    </w:pPr>
    <w:rPr>
      <w:rFonts w:ascii="宋体" w:eastAsia="宋体" w:hAnsi="宋体" w:cs="宋体"/>
      <w:kern w:val="0"/>
      <w:sz w:val="24"/>
      <w:szCs w:val="24"/>
    </w:rPr>
  </w:style>
  <w:style w:type="paragraph" w:customStyle="1" w:styleId="2011more">
    <w:name w:val="2011more"/>
    <w:basedOn w:val="a"/>
    <w:rsid w:val="00AD128C"/>
    <w:pPr>
      <w:widowControl/>
      <w:jc w:val="left"/>
    </w:pPr>
    <w:rPr>
      <w:rFonts w:ascii="宋体" w:eastAsia="宋体" w:hAnsi="宋体" w:cs="宋体"/>
      <w:color w:val="6D3B00"/>
      <w:kern w:val="0"/>
      <w:sz w:val="23"/>
      <w:szCs w:val="23"/>
    </w:rPr>
  </w:style>
  <w:style w:type="paragraph" w:customStyle="1" w:styleId="moduletitle">
    <w:name w:val="module_title"/>
    <w:basedOn w:val="a"/>
    <w:rsid w:val="00AD128C"/>
    <w:pPr>
      <w:widowControl/>
      <w:jc w:val="left"/>
    </w:pPr>
    <w:rPr>
      <w:rFonts w:ascii="宋体" w:eastAsia="宋体" w:hAnsi="宋体" w:cs="宋体"/>
      <w:kern w:val="0"/>
      <w:sz w:val="24"/>
      <w:szCs w:val="24"/>
    </w:rPr>
  </w:style>
  <w:style w:type="paragraph" w:customStyle="1" w:styleId="clf2011">
    <w:name w:val="clf2011"/>
    <w:basedOn w:val="a"/>
    <w:rsid w:val="00AD128C"/>
    <w:pPr>
      <w:widowControl/>
      <w:spacing w:line="419" w:lineRule="atLeast"/>
      <w:jc w:val="left"/>
    </w:pPr>
    <w:rPr>
      <w:rFonts w:ascii="宋体" w:eastAsia="宋体" w:hAnsi="宋体" w:cs="宋体"/>
      <w:color w:val="191919"/>
      <w:kern w:val="0"/>
      <w:sz w:val="23"/>
      <w:szCs w:val="23"/>
    </w:rPr>
  </w:style>
  <w:style w:type="paragraph" w:customStyle="1" w:styleId="clftitle2011">
    <w:name w:val="clftitle2011"/>
    <w:basedOn w:val="a"/>
    <w:rsid w:val="00AD128C"/>
    <w:pPr>
      <w:widowControl/>
      <w:jc w:val="left"/>
    </w:pPr>
    <w:rPr>
      <w:rFonts w:ascii="微软雅黑" w:eastAsia="微软雅黑" w:hAnsi="微软雅黑" w:cs="宋体"/>
      <w:color w:val="FEA700"/>
      <w:kern w:val="0"/>
      <w:sz w:val="42"/>
      <w:szCs w:val="42"/>
    </w:rPr>
  </w:style>
  <w:style w:type="paragraph" w:customStyle="1" w:styleId="clfcont2011">
    <w:name w:val="clfcont2011"/>
    <w:basedOn w:val="a"/>
    <w:rsid w:val="00AD128C"/>
    <w:pPr>
      <w:widowControl/>
      <w:jc w:val="left"/>
    </w:pPr>
    <w:rPr>
      <w:rFonts w:ascii="宋体" w:eastAsia="宋体" w:hAnsi="宋体" w:cs="宋体"/>
      <w:kern w:val="0"/>
      <w:sz w:val="24"/>
      <w:szCs w:val="24"/>
    </w:rPr>
  </w:style>
  <w:style w:type="paragraph" w:customStyle="1" w:styleId="ztzlimg">
    <w:name w:val="ztzlimg"/>
    <w:basedOn w:val="a"/>
    <w:rsid w:val="00AD128C"/>
    <w:pPr>
      <w:widowControl/>
      <w:pBdr>
        <w:top w:val="single" w:sz="6" w:space="0" w:color="FFFFFF"/>
        <w:left w:val="single" w:sz="6" w:space="0" w:color="FFFFFF"/>
        <w:bottom w:val="single" w:sz="6" w:space="0" w:color="FFFFFF"/>
        <w:right w:val="single" w:sz="6" w:space="0" w:color="FFFFFF"/>
      </w:pBdr>
      <w:ind w:right="167"/>
      <w:jc w:val="left"/>
    </w:pPr>
    <w:rPr>
      <w:rFonts w:ascii="宋体" w:eastAsia="宋体" w:hAnsi="宋体" w:cs="宋体"/>
      <w:kern w:val="0"/>
      <w:sz w:val="24"/>
      <w:szCs w:val="24"/>
    </w:rPr>
  </w:style>
  <w:style w:type="paragraph" w:customStyle="1" w:styleId="2011hometitlebg">
    <w:name w:val="2011hometitlebg"/>
    <w:basedOn w:val="a"/>
    <w:rsid w:val="00AD128C"/>
    <w:pPr>
      <w:widowControl/>
      <w:pBdr>
        <w:top w:val="single" w:sz="6" w:space="0" w:color="DDDDDD"/>
        <w:left w:val="single" w:sz="6" w:space="0" w:color="DDDDDD"/>
        <w:bottom w:val="single" w:sz="6" w:space="0" w:color="DDDDDD"/>
        <w:right w:val="single" w:sz="6" w:space="0" w:color="DDDDDD"/>
      </w:pBdr>
      <w:spacing w:after="167"/>
      <w:jc w:val="left"/>
    </w:pPr>
    <w:rPr>
      <w:rFonts w:ascii="宋体" w:eastAsia="宋体" w:hAnsi="宋体" w:cs="宋体"/>
      <w:kern w:val="0"/>
      <w:sz w:val="24"/>
      <w:szCs w:val="24"/>
    </w:rPr>
  </w:style>
  <w:style w:type="paragraph" w:customStyle="1" w:styleId="xiazaizxborder">
    <w:name w:val="xiazaizxborder"/>
    <w:basedOn w:val="a"/>
    <w:rsid w:val="00AD128C"/>
    <w:pPr>
      <w:widowControl/>
      <w:shd w:val="clear" w:color="auto" w:fill="A9A9A9"/>
      <w:jc w:val="left"/>
    </w:pPr>
    <w:rPr>
      <w:rFonts w:ascii="宋体" w:eastAsia="宋体" w:hAnsi="宋体" w:cs="宋体"/>
      <w:kern w:val="0"/>
      <w:sz w:val="24"/>
      <w:szCs w:val="24"/>
    </w:rPr>
  </w:style>
  <w:style w:type="paragraph" w:customStyle="1" w:styleId="xiazaizxtitle">
    <w:name w:val="xiazaizxtitle"/>
    <w:basedOn w:val="a"/>
    <w:rsid w:val="00AD128C"/>
    <w:pPr>
      <w:widowControl/>
      <w:jc w:val="left"/>
    </w:pPr>
    <w:rPr>
      <w:rFonts w:ascii="宋体" w:eastAsia="宋体" w:hAnsi="宋体" w:cs="宋体"/>
      <w:b/>
      <w:bCs/>
      <w:color w:val="2F2F2F"/>
      <w:kern w:val="0"/>
      <w:sz w:val="20"/>
      <w:szCs w:val="20"/>
    </w:rPr>
  </w:style>
  <w:style w:type="paragraph" w:customStyle="1" w:styleId="xiazaizxlistborder">
    <w:name w:val="xiazaizxlistborder"/>
    <w:basedOn w:val="a"/>
    <w:rsid w:val="00AD128C"/>
    <w:pPr>
      <w:widowControl/>
      <w:pBdr>
        <w:left w:val="single" w:sz="6" w:space="0" w:color="A9A9A9"/>
      </w:pBdr>
      <w:jc w:val="left"/>
    </w:pPr>
    <w:rPr>
      <w:rFonts w:ascii="宋体" w:eastAsia="宋体" w:hAnsi="宋体" w:cs="宋体"/>
      <w:kern w:val="0"/>
      <w:sz w:val="24"/>
      <w:szCs w:val="24"/>
    </w:rPr>
  </w:style>
  <w:style w:type="paragraph" w:customStyle="1" w:styleId="xiazaizxlistborder2">
    <w:name w:val="xiazaizxlistborder2"/>
    <w:basedOn w:val="a"/>
    <w:rsid w:val="00AD128C"/>
    <w:pPr>
      <w:widowControl/>
      <w:pBdr>
        <w:bottom w:val="single" w:sz="6" w:space="0" w:color="A9A9A9"/>
        <w:right w:val="single" w:sz="6" w:space="0" w:color="A9A9A9"/>
      </w:pBdr>
      <w:jc w:val="left"/>
    </w:pPr>
    <w:rPr>
      <w:rFonts w:ascii="宋体" w:eastAsia="宋体" w:hAnsi="宋体" w:cs="宋体"/>
      <w:kern w:val="0"/>
      <w:sz w:val="24"/>
      <w:szCs w:val="24"/>
    </w:rPr>
  </w:style>
  <w:style w:type="paragraph" w:customStyle="1" w:styleId="xiazaizxborder2013">
    <w:name w:val="xiazaizxborder2013"/>
    <w:basedOn w:val="a"/>
    <w:rsid w:val="00AD128C"/>
    <w:pPr>
      <w:widowControl/>
      <w:pBdr>
        <w:top w:val="single" w:sz="6" w:space="0" w:color="FFFFFF"/>
      </w:pBdr>
      <w:jc w:val="left"/>
    </w:pPr>
    <w:rPr>
      <w:rFonts w:ascii="宋体" w:eastAsia="宋体" w:hAnsi="宋体" w:cs="宋体"/>
      <w:kern w:val="0"/>
      <w:sz w:val="24"/>
      <w:szCs w:val="24"/>
    </w:rPr>
  </w:style>
  <w:style w:type="paragraph" w:customStyle="1" w:styleId="11">
    <w:name w:val="11"/>
    <w:basedOn w:val="a"/>
    <w:rsid w:val="00AD128C"/>
    <w:pPr>
      <w:widowControl/>
      <w:jc w:val="left"/>
    </w:pPr>
    <w:rPr>
      <w:rFonts w:ascii="宋体" w:eastAsia="宋体" w:hAnsi="宋体" w:cs="宋体"/>
      <w:b/>
      <w:bCs/>
      <w:color w:val="000000"/>
      <w:kern w:val="0"/>
      <w:sz w:val="23"/>
      <w:szCs w:val="23"/>
    </w:rPr>
  </w:style>
  <w:style w:type="paragraph" w:customStyle="1" w:styleId="12">
    <w:name w:val="12"/>
    <w:basedOn w:val="a"/>
    <w:rsid w:val="00AD128C"/>
    <w:pPr>
      <w:widowControl/>
      <w:jc w:val="left"/>
    </w:pPr>
    <w:rPr>
      <w:rFonts w:ascii="宋体" w:eastAsia="宋体" w:hAnsi="宋体" w:cs="宋体"/>
      <w:color w:val="FFFFFF"/>
      <w:kern w:val="0"/>
      <w:sz w:val="20"/>
      <w:szCs w:val="20"/>
    </w:rPr>
  </w:style>
  <w:style w:type="paragraph" w:customStyle="1" w:styleId="tabpaneleft">
    <w:name w:val="tabpaneleft"/>
    <w:basedOn w:val="a"/>
    <w:rsid w:val="00AD128C"/>
    <w:pPr>
      <w:widowControl/>
      <w:jc w:val="left"/>
    </w:pPr>
    <w:rPr>
      <w:rFonts w:ascii="宋体" w:eastAsia="宋体" w:hAnsi="宋体" w:cs="宋体"/>
      <w:kern w:val="0"/>
      <w:sz w:val="24"/>
      <w:szCs w:val="24"/>
    </w:rPr>
  </w:style>
  <w:style w:type="paragraph" w:customStyle="1" w:styleId="tabpanetitle">
    <w:name w:val="tabpanetitle"/>
    <w:basedOn w:val="a"/>
    <w:rsid w:val="00AD128C"/>
    <w:pPr>
      <w:widowControl/>
      <w:jc w:val="left"/>
    </w:pPr>
    <w:rPr>
      <w:rFonts w:ascii="宋体" w:eastAsia="宋体" w:hAnsi="宋体" w:cs="宋体"/>
      <w:kern w:val="0"/>
      <w:sz w:val="24"/>
      <w:szCs w:val="24"/>
    </w:rPr>
  </w:style>
  <w:style w:type="paragraph" w:customStyle="1" w:styleId="tabpaneright">
    <w:name w:val="tabpaneright"/>
    <w:basedOn w:val="a"/>
    <w:rsid w:val="00AD128C"/>
    <w:pPr>
      <w:widowControl/>
      <w:jc w:val="left"/>
    </w:pPr>
    <w:rPr>
      <w:rFonts w:ascii="宋体" w:eastAsia="宋体" w:hAnsi="宋体" w:cs="宋体"/>
      <w:kern w:val="0"/>
      <w:sz w:val="24"/>
      <w:szCs w:val="24"/>
    </w:rPr>
  </w:style>
  <w:style w:type="paragraph" w:customStyle="1" w:styleId="xxcont">
    <w:name w:val="xxcont"/>
    <w:basedOn w:val="a"/>
    <w:rsid w:val="00AD128C"/>
    <w:pPr>
      <w:widowControl/>
      <w:jc w:val="left"/>
    </w:pPr>
    <w:rPr>
      <w:rFonts w:ascii="宋体" w:eastAsia="宋体" w:hAnsi="宋体" w:cs="宋体"/>
      <w:kern w:val="0"/>
      <w:sz w:val="24"/>
      <w:szCs w:val="24"/>
    </w:rPr>
  </w:style>
  <w:style w:type="paragraph" w:customStyle="1" w:styleId="rightcont">
    <w:name w:val="rightcont"/>
    <w:basedOn w:val="a"/>
    <w:rsid w:val="00AD128C"/>
    <w:pPr>
      <w:widowControl/>
      <w:jc w:val="left"/>
    </w:pPr>
    <w:rPr>
      <w:rFonts w:ascii="宋体" w:eastAsia="宋体" w:hAnsi="宋体" w:cs="宋体"/>
      <w:kern w:val="0"/>
      <w:sz w:val="24"/>
      <w:szCs w:val="24"/>
    </w:rPr>
  </w:style>
  <w:style w:type="paragraph" w:customStyle="1" w:styleId="menuspan">
    <w:name w:val="menuspan"/>
    <w:basedOn w:val="a"/>
    <w:rsid w:val="00AD128C"/>
    <w:pPr>
      <w:widowControl/>
      <w:jc w:val="left"/>
    </w:pPr>
    <w:rPr>
      <w:rFonts w:ascii="宋体" w:eastAsia="宋体" w:hAnsi="宋体" w:cs="宋体"/>
      <w:kern w:val="0"/>
      <w:sz w:val="24"/>
      <w:szCs w:val="24"/>
    </w:rPr>
  </w:style>
  <w:style w:type="paragraph" w:customStyle="1" w:styleId="secmenu">
    <w:name w:val="secmenu"/>
    <w:basedOn w:val="a"/>
    <w:rsid w:val="00AD128C"/>
    <w:pPr>
      <w:widowControl/>
      <w:jc w:val="left"/>
    </w:pPr>
    <w:rPr>
      <w:rFonts w:ascii="宋体" w:eastAsia="宋体" w:hAnsi="宋体" w:cs="宋体"/>
      <w:kern w:val="0"/>
      <w:sz w:val="24"/>
      <w:szCs w:val="24"/>
    </w:rPr>
  </w:style>
  <w:style w:type="paragraph" w:customStyle="1" w:styleId="bsdttitlestyle">
    <w:name w:val="bsdttitlestyle"/>
    <w:basedOn w:val="a"/>
    <w:rsid w:val="00AD128C"/>
    <w:pPr>
      <w:widowControl/>
      <w:jc w:val="left"/>
    </w:pPr>
    <w:rPr>
      <w:rFonts w:ascii="宋体" w:eastAsia="宋体" w:hAnsi="宋体" w:cs="宋体"/>
      <w:kern w:val="0"/>
      <w:sz w:val="24"/>
      <w:szCs w:val="24"/>
    </w:rPr>
  </w:style>
  <w:style w:type="paragraph" w:customStyle="1" w:styleId="txt">
    <w:name w:val="txt"/>
    <w:basedOn w:val="a"/>
    <w:rsid w:val="00AD128C"/>
    <w:pPr>
      <w:widowControl/>
      <w:jc w:val="left"/>
    </w:pPr>
    <w:rPr>
      <w:rFonts w:ascii="宋体" w:eastAsia="宋体" w:hAnsi="宋体" w:cs="宋体"/>
      <w:kern w:val="0"/>
      <w:sz w:val="24"/>
      <w:szCs w:val="24"/>
    </w:rPr>
  </w:style>
  <w:style w:type="paragraph" w:customStyle="1" w:styleId="menutxt">
    <w:name w:val="menutxt"/>
    <w:basedOn w:val="a"/>
    <w:rsid w:val="00AD128C"/>
    <w:pPr>
      <w:widowControl/>
      <w:jc w:val="left"/>
    </w:pPr>
    <w:rPr>
      <w:rFonts w:ascii="宋体" w:eastAsia="宋体" w:hAnsi="宋体" w:cs="宋体"/>
      <w:kern w:val="0"/>
      <w:sz w:val="24"/>
      <w:szCs w:val="24"/>
    </w:rPr>
  </w:style>
  <w:style w:type="paragraph" w:customStyle="1" w:styleId="menutxtright">
    <w:name w:val="menutxtright"/>
    <w:basedOn w:val="a"/>
    <w:rsid w:val="00AD128C"/>
    <w:pPr>
      <w:widowControl/>
      <w:jc w:val="left"/>
    </w:pPr>
    <w:rPr>
      <w:rFonts w:ascii="宋体" w:eastAsia="宋体" w:hAnsi="宋体" w:cs="宋体"/>
      <w:kern w:val="0"/>
      <w:sz w:val="24"/>
      <w:szCs w:val="24"/>
    </w:rPr>
  </w:style>
  <w:style w:type="character" w:customStyle="1" w:styleId="moduletitlemenuitemsel1">
    <w:name w:val="moduletitle_menuitemsel1"/>
    <w:basedOn w:val="a0"/>
    <w:rsid w:val="00AD128C"/>
    <w:rPr>
      <w:rFonts w:ascii="Tahoma" w:eastAsia="宋体" w:hAnsi="Tahoma" w:cs="Tahoma" w:hint="default"/>
      <w:b/>
      <w:bCs/>
      <w:i w:val="0"/>
      <w:iCs w:val="0"/>
      <w:color w:val="000000"/>
      <w:sz w:val="18"/>
      <w:szCs w:val="18"/>
      <w:bdr w:val="none" w:sz="0" w:space="0" w:color="auto" w:frame="1"/>
      <w:shd w:val="clear" w:color="auto" w:fill="C1D2EE"/>
    </w:rPr>
  </w:style>
  <w:style w:type="character" w:customStyle="1" w:styleId="moduletitlemenuitemsel2">
    <w:name w:val="moduletitle_menuitemsel2"/>
    <w:basedOn w:val="a0"/>
    <w:rsid w:val="00AD128C"/>
    <w:rPr>
      <w:rFonts w:ascii="Tahoma" w:eastAsia="宋体" w:hAnsi="Tahoma" w:cs="Tahoma" w:hint="default"/>
      <w:b/>
      <w:bCs/>
      <w:i w:val="0"/>
      <w:iCs w:val="0"/>
      <w:color w:val="000000"/>
      <w:sz w:val="18"/>
      <w:szCs w:val="18"/>
      <w:bdr w:val="none" w:sz="0" w:space="0" w:color="auto" w:frame="1"/>
      <w:shd w:val="clear" w:color="auto" w:fill="auto"/>
    </w:rPr>
  </w:style>
  <w:style w:type="paragraph" w:customStyle="1" w:styleId="tabpaneleft1">
    <w:name w:val="tabpaneleft1"/>
    <w:basedOn w:val="a"/>
    <w:rsid w:val="00AD128C"/>
    <w:pPr>
      <w:widowControl/>
      <w:jc w:val="left"/>
    </w:pPr>
    <w:rPr>
      <w:rFonts w:ascii="宋体" w:eastAsia="宋体" w:hAnsi="宋体" w:cs="宋体"/>
      <w:kern w:val="0"/>
      <w:sz w:val="24"/>
      <w:szCs w:val="24"/>
    </w:rPr>
  </w:style>
  <w:style w:type="paragraph" w:customStyle="1" w:styleId="tabpanetitle1">
    <w:name w:val="tabpanetitle1"/>
    <w:basedOn w:val="a"/>
    <w:rsid w:val="00AD128C"/>
    <w:pPr>
      <w:widowControl/>
      <w:jc w:val="center"/>
      <w:textAlignment w:val="bottom"/>
    </w:pPr>
    <w:rPr>
      <w:rFonts w:ascii="Tahoma" w:eastAsia="宋体" w:hAnsi="Tahoma" w:cs="Tahoma"/>
      <w:kern w:val="0"/>
      <w:sz w:val="20"/>
      <w:szCs w:val="20"/>
    </w:rPr>
  </w:style>
  <w:style w:type="paragraph" w:customStyle="1" w:styleId="tabpaneright1">
    <w:name w:val="tabpaneright1"/>
    <w:basedOn w:val="a"/>
    <w:rsid w:val="00AD128C"/>
    <w:pPr>
      <w:widowControl/>
      <w:jc w:val="left"/>
    </w:pPr>
    <w:rPr>
      <w:rFonts w:ascii="宋体" w:eastAsia="宋体" w:hAnsi="宋体" w:cs="宋体"/>
      <w:kern w:val="0"/>
      <w:sz w:val="24"/>
      <w:szCs w:val="24"/>
    </w:rPr>
  </w:style>
  <w:style w:type="paragraph" w:customStyle="1" w:styleId="tabpaneleft2">
    <w:name w:val="tabpaneleft2"/>
    <w:basedOn w:val="a"/>
    <w:rsid w:val="00AD128C"/>
    <w:pPr>
      <w:widowControl/>
      <w:jc w:val="left"/>
    </w:pPr>
    <w:rPr>
      <w:rFonts w:ascii="宋体" w:eastAsia="宋体" w:hAnsi="宋体" w:cs="宋体"/>
      <w:kern w:val="0"/>
      <w:sz w:val="24"/>
      <w:szCs w:val="24"/>
    </w:rPr>
  </w:style>
  <w:style w:type="paragraph" w:customStyle="1" w:styleId="tabpanetitle2">
    <w:name w:val="tabpanetitle2"/>
    <w:basedOn w:val="a"/>
    <w:rsid w:val="00AD128C"/>
    <w:pPr>
      <w:widowControl/>
      <w:jc w:val="center"/>
      <w:textAlignment w:val="bottom"/>
    </w:pPr>
    <w:rPr>
      <w:rFonts w:ascii="Tahoma" w:eastAsia="宋体" w:hAnsi="Tahoma" w:cs="Tahoma"/>
      <w:kern w:val="0"/>
      <w:sz w:val="20"/>
      <w:szCs w:val="20"/>
    </w:rPr>
  </w:style>
  <w:style w:type="paragraph" w:customStyle="1" w:styleId="tabpaneright2">
    <w:name w:val="tabpaneright2"/>
    <w:basedOn w:val="a"/>
    <w:rsid w:val="00AD128C"/>
    <w:pPr>
      <w:widowControl/>
      <w:jc w:val="left"/>
    </w:pPr>
    <w:rPr>
      <w:rFonts w:ascii="宋体" w:eastAsia="宋体" w:hAnsi="宋体" w:cs="宋体"/>
      <w:kern w:val="0"/>
      <w:sz w:val="24"/>
      <w:szCs w:val="24"/>
    </w:rPr>
  </w:style>
  <w:style w:type="paragraph" w:customStyle="1" w:styleId="xxcont1">
    <w:name w:val="xxcont1"/>
    <w:basedOn w:val="a"/>
    <w:rsid w:val="00AD128C"/>
    <w:pPr>
      <w:widowControl/>
      <w:jc w:val="left"/>
    </w:pPr>
    <w:rPr>
      <w:rFonts w:ascii="宋体" w:eastAsia="宋体" w:hAnsi="宋体" w:cs="宋体"/>
      <w:kern w:val="0"/>
      <w:sz w:val="24"/>
      <w:szCs w:val="24"/>
    </w:rPr>
  </w:style>
  <w:style w:type="paragraph" w:customStyle="1" w:styleId="rightcont1">
    <w:name w:val="rightcont1"/>
    <w:basedOn w:val="a"/>
    <w:rsid w:val="00AD128C"/>
    <w:pPr>
      <w:widowControl/>
      <w:spacing w:before="871"/>
      <w:ind w:left="134"/>
      <w:jc w:val="left"/>
    </w:pPr>
    <w:rPr>
      <w:rFonts w:ascii="宋体" w:eastAsia="宋体" w:hAnsi="宋体" w:cs="宋体"/>
      <w:kern w:val="0"/>
      <w:sz w:val="24"/>
      <w:szCs w:val="24"/>
    </w:rPr>
  </w:style>
  <w:style w:type="paragraph" w:customStyle="1" w:styleId="txt1">
    <w:name w:val="txt1"/>
    <w:basedOn w:val="a"/>
    <w:rsid w:val="00AD128C"/>
    <w:pPr>
      <w:widowControl/>
      <w:ind w:left="134" w:right="134"/>
      <w:jc w:val="left"/>
    </w:pPr>
    <w:rPr>
      <w:rFonts w:ascii="宋体" w:eastAsia="宋体" w:hAnsi="宋体" w:cs="宋体"/>
      <w:color w:val="E6E6E6"/>
      <w:kern w:val="0"/>
      <w:sz w:val="20"/>
      <w:szCs w:val="20"/>
    </w:rPr>
  </w:style>
  <w:style w:type="paragraph" w:customStyle="1" w:styleId="menutxt1">
    <w:name w:val="menutxt1"/>
    <w:basedOn w:val="a"/>
    <w:rsid w:val="00AD128C"/>
    <w:pPr>
      <w:widowControl/>
      <w:ind w:left="335"/>
      <w:jc w:val="left"/>
    </w:pPr>
    <w:rPr>
      <w:rFonts w:ascii="宋体" w:eastAsia="宋体" w:hAnsi="宋体" w:cs="宋体"/>
      <w:kern w:val="0"/>
      <w:sz w:val="24"/>
      <w:szCs w:val="24"/>
    </w:rPr>
  </w:style>
  <w:style w:type="paragraph" w:customStyle="1" w:styleId="menutxtright1">
    <w:name w:val="menutxtright1"/>
    <w:basedOn w:val="a"/>
    <w:rsid w:val="00AD128C"/>
    <w:pPr>
      <w:widowControl/>
      <w:jc w:val="left"/>
    </w:pPr>
    <w:rPr>
      <w:rFonts w:ascii="宋体" w:eastAsia="宋体" w:hAnsi="宋体" w:cs="宋体"/>
      <w:kern w:val="0"/>
      <w:sz w:val="24"/>
      <w:szCs w:val="24"/>
    </w:rPr>
  </w:style>
  <w:style w:type="paragraph" w:customStyle="1" w:styleId="menuspan1">
    <w:name w:val="menuspan1"/>
    <w:basedOn w:val="a"/>
    <w:rsid w:val="00AD128C"/>
    <w:pPr>
      <w:widowControl/>
      <w:jc w:val="left"/>
    </w:pPr>
    <w:rPr>
      <w:rFonts w:ascii="宋体" w:eastAsia="宋体" w:hAnsi="宋体" w:cs="宋体"/>
      <w:kern w:val="0"/>
      <w:sz w:val="24"/>
      <w:szCs w:val="24"/>
    </w:rPr>
  </w:style>
  <w:style w:type="paragraph" w:customStyle="1" w:styleId="secmenu1">
    <w:name w:val="secmenu1"/>
    <w:basedOn w:val="a"/>
    <w:rsid w:val="00AD128C"/>
    <w:pPr>
      <w:widowControl/>
      <w:jc w:val="left"/>
    </w:pPr>
    <w:rPr>
      <w:rFonts w:ascii="宋体" w:eastAsia="宋体" w:hAnsi="宋体" w:cs="宋体"/>
      <w:kern w:val="0"/>
      <w:sz w:val="24"/>
      <w:szCs w:val="24"/>
    </w:rPr>
  </w:style>
  <w:style w:type="paragraph" w:customStyle="1" w:styleId="bsdttitlestyle1">
    <w:name w:val="bsdttitlestyle1"/>
    <w:basedOn w:val="a"/>
    <w:rsid w:val="00AD128C"/>
    <w:pPr>
      <w:widowControl/>
      <w:jc w:val="center"/>
    </w:pPr>
    <w:rPr>
      <w:rFonts w:ascii="宋体" w:eastAsia="宋体" w:hAnsi="宋体" w:cs="宋体"/>
      <w:b/>
      <w:bCs/>
      <w:kern w:val="0"/>
      <w:sz w:val="23"/>
      <w:szCs w:val="23"/>
    </w:rPr>
  </w:style>
  <w:style w:type="paragraph" w:styleId="z-">
    <w:name w:val="HTML Top of Form"/>
    <w:basedOn w:val="a"/>
    <w:next w:val="a"/>
    <w:link w:val="z-Char"/>
    <w:hidden/>
    <w:uiPriority w:val="99"/>
    <w:semiHidden/>
    <w:unhideWhenUsed/>
    <w:rsid w:val="00AD128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D128C"/>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D128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D128C"/>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1033729194">
      <w:bodyDiv w:val="1"/>
      <w:marLeft w:val="0"/>
      <w:marRight w:val="0"/>
      <w:marTop w:val="0"/>
      <w:marBottom w:val="0"/>
      <w:divBdr>
        <w:top w:val="none" w:sz="0" w:space="0" w:color="auto"/>
        <w:left w:val="none" w:sz="0" w:space="0" w:color="auto"/>
        <w:bottom w:val="none" w:sz="0" w:space="0" w:color="auto"/>
        <w:right w:val="none" w:sz="0" w:space="0" w:color="auto"/>
      </w:divBdr>
      <w:divsChild>
        <w:div w:id="1777671495">
          <w:marLeft w:val="0"/>
          <w:marRight w:val="0"/>
          <w:marTop w:val="0"/>
          <w:marBottom w:val="0"/>
          <w:divBdr>
            <w:top w:val="none" w:sz="0" w:space="0" w:color="auto"/>
            <w:left w:val="none" w:sz="0" w:space="0" w:color="auto"/>
            <w:bottom w:val="none" w:sz="0" w:space="0" w:color="auto"/>
            <w:right w:val="none" w:sz="0" w:space="0" w:color="auto"/>
          </w:divBdr>
          <w:divsChild>
            <w:div w:id="1899703088">
              <w:marLeft w:val="0"/>
              <w:marRight w:val="0"/>
              <w:marTop w:val="0"/>
              <w:marBottom w:val="0"/>
              <w:divBdr>
                <w:top w:val="none" w:sz="0" w:space="0" w:color="auto"/>
                <w:left w:val="none" w:sz="0" w:space="0" w:color="auto"/>
                <w:bottom w:val="none" w:sz="0" w:space="0" w:color="auto"/>
                <w:right w:val="none" w:sz="0" w:space="0" w:color="auto"/>
              </w:divBdr>
              <w:divsChild>
                <w:div w:id="5577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1509</Words>
  <Characters>8604</Characters>
  <Application>Microsoft Office Word</Application>
  <DocSecurity>0</DocSecurity>
  <Lines>71</Lines>
  <Paragraphs>20</Paragraphs>
  <ScaleCrop>false</ScaleCrop>
  <Company>Sky123.Org</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2015-03-27T09:53:00Z</dcterms:created>
  <dcterms:modified xsi:type="dcterms:W3CDTF">2015-03-27T09:54:00Z</dcterms:modified>
</cp:coreProperties>
</file>