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2017年度“最美建设人（集体）”双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20候选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名单</w:t>
      </w:r>
    </w:p>
    <w:p>
      <w:pPr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一、2017年度“最美建设人”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20人候选名单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杨 静  </w:t>
      </w:r>
      <w:r>
        <w:rPr>
          <w:rFonts w:hint="eastAsia" w:ascii="仿宋_GB2312" w:hAnsi="仿宋_GB2312" w:eastAsia="仿宋_GB2312" w:cs="仿宋_GB2312"/>
          <w:sz w:val="32"/>
          <w:szCs w:val="32"/>
        </w:rPr>
        <w:t>杭州市历史建筑保护管理中心（危改办）科长</w:t>
      </w:r>
    </w:p>
    <w:p>
      <w:pPr>
        <w:spacing w:line="40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 xml:space="preserve">许 晔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杭州西湖风景名胜区灵隐管理处技师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 xml:space="preserve">徐海军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宁波市城市排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水有限公司管道疏通工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 xml:space="preserve">庄震愉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宁波建工工程集团有限公司项目经理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5、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 xml:space="preserve">陈建录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浙江青川装饰有限公司董事长兼总经理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吴钰骅  </w:t>
      </w:r>
      <w:r>
        <w:rPr>
          <w:rFonts w:hint="eastAsia" w:ascii="仿宋_GB2312" w:hAnsi="仿宋_GB2312" w:eastAsia="仿宋_GB2312" w:cs="仿宋_GB2312"/>
          <w:sz w:val="32"/>
          <w:szCs w:val="32"/>
        </w:rPr>
        <w:t>湖州市城乡规划编制中心高级规划师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周成龙  </w:t>
      </w:r>
      <w:r>
        <w:rPr>
          <w:rFonts w:hint="eastAsia" w:ascii="仿宋_GB2312" w:hAnsi="仿宋_GB2312" w:eastAsia="仿宋_GB2312" w:cs="仿宋_GB2312"/>
          <w:sz w:val="32"/>
          <w:szCs w:val="32"/>
        </w:rPr>
        <w:t>海宁新奥燃气发展有限公司户内维修工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梁旭峰  </w:t>
      </w:r>
      <w:r>
        <w:rPr>
          <w:rFonts w:hint="eastAsia" w:ascii="仿宋_GB2312" w:hAnsi="仿宋_GB2312" w:eastAsia="仿宋_GB2312" w:cs="仿宋_GB2312"/>
          <w:sz w:val="32"/>
          <w:szCs w:val="32"/>
        </w:rPr>
        <w:t>绍兴市工程建设副产品循环利用管理中心高级工程师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9、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 xml:space="preserve">章凯婴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绍兴市房地产管理处白蚁防治研究所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所长、党支部书记</w:t>
      </w:r>
    </w:p>
    <w:p>
      <w:pPr>
        <w:spacing w:line="40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徐 辉  </w:t>
      </w:r>
      <w:r>
        <w:rPr>
          <w:rFonts w:hint="eastAsia" w:ascii="仿宋_GB2312" w:hAnsi="仿宋_GB2312" w:eastAsia="仿宋_GB2312" w:cs="仿宋_GB2312"/>
          <w:sz w:val="32"/>
          <w:szCs w:val="32"/>
        </w:rPr>
        <w:t>金华市建设监察支队副支队长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黄晓斌  </w:t>
      </w:r>
      <w:r>
        <w:rPr>
          <w:rFonts w:hint="eastAsia" w:ascii="仿宋_GB2312" w:hAnsi="仿宋_GB2312" w:eastAsia="仿宋_GB2312" w:cs="仿宋_GB2312"/>
          <w:sz w:val="32"/>
          <w:szCs w:val="32"/>
        </w:rPr>
        <w:t>义乌市环境卫生管理处党支部书记、主任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12．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朱梅莲  </w:t>
      </w:r>
      <w:r>
        <w:rPr>
          <w:rFonts w:hint="eastAsia" w:ascii="仿宋_GB2312" w:hAnsi="仿宋_GB2312" w:eastAsia="仿宋_GB2312" w:cs="仿宋_GB2312"/>
          <w:sz w:val="32"/>
          <w:szCs w:val="32"/>
        </w:rPr>
        <w:t>衢州市区旧城改造指挥部办公室征收一组组长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王政理  </w:t>
      </w:r>
      <w:r>
        <w:rPr>
          <w:rFonts w:hint="eastAsia" w:ascii="仿宋_GB2312" w:hAnsi="仿宋_GB2312" w:eastAsia="仿宋_GB2312" w:cs="仿宋_GB2312"/>
          <w:sz w:val="32"/>
          <w:szCs w:val="32"/>
        </w:rPr>
        <w:t>衢州市住房公积金管理中心中心党组书记、主任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14、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 xml:space="preserve">王伟军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弘业建设集团有限公司副总经理兼项目负责人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谢志强  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浙江玉环城市建设集团有限公司总经理</w:t>
      </w:r>
    </w:p>
    <w:p>
      <w:pPr>
        <w:spacing w:line="400" w:lineRule="exact"/>
        <w:ind w:left="1560" w:hanging="2080" w:hanging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吴发征  </w:t>
      </w:r>
      <w:r>
        <w:rPr>
          <w:rFonts w:hint="eastAsia" w:ascii="仿宋_GB2312" w:hAnsi="仿宋_GB2312" w:eastAsia="仿宋_GB2312" w:cs="仿宋_GB2312"/>
          <w:sz w:val="32"/>
          <w:szCs w:val="32"/>
        </w:rPr>
        <w:t>丽水市建设局安监办主任（招标办副主任）、市质监站站长、市施工管理处处长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史 君  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浙江中审工程咨询有限公司总经理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金 睿  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浙江省建工集团有限责任公司总工程师、技术中心主任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 xml:space="preserve">郑 捷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中国美术学院风景建筑设计研究总院（景观）总建筑师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20、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 xml:space="preserve">郑齐峰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中国电建集团华东勘测设计研究院有限公司一级项目经理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二、2017年度“最美建设集体”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20个候选名单</w:t>
      </w:r>
    </w:p>
    <w:p>
      <w:pPr>
        <w:autoSpaceDN w:val="0"/>
        <w:snapToGrid w:val="0"/>
        <w:spacing w:line="400" w:lineRule="exact"/>
        <w:jc w:val="left"/>
        <w:textAlignment w:val="center"/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</w:rPr>
        <w:t>1、杭州市保障性住房建设管理办公室城中村改造处</w:t>
      </w:r>
    </w:p>
    <w:p>
      <w:pPr>
        <w:spacing w:line="400" w:lineRule="exact"/>
        <w:rPr>
          <w:rFonts w:hint="eastAsia" w:ascii="仿宋_GB2312" w:hAnsi="仿宋_GB2312" w:eastAsia="仿宋_GB2312" w:cs="仿宋_GB2312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2、杭州市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江干区市政所郑威突击班组</w:t>
      </w:r>
    </w:p>
    <w:p>
      <w:pPr>
        <w:autoSpaceDN w:val="0"/>
        <w:snapToGrid w:val="0"/>
        <w:spacing w:line="400" w:lineRule="exact"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3、杭州市燃气集团有限公司“杭燃优家”客户中心</w:t>
      </w:r>
    </w:p>
    <w:p>
      <w:pPr>
        <w:autoSpaceDN w:val="0"/>
        <w:snapToGrid w:val="0"/>
        <w:spacing w:line="400" w:lineRule="exact"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4、宁波市生活垃圾分类管理中心</w:t>
      </w:r>
    </w:p>
    <w:p>
      <w:pPr>
        <w:autoSpaceDN w:val="0"/>
        <w:snapToGrid w:val="0"/>
        <w:spacing w:line="400" w:lineRule="exact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5、宁波市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镇海区住房和建设交通局行政审批窗口</w:t>
      </w:r>
    </w:p>
    <w:p>
      <w:pPr>
        <w:autoSpaceDN w:val="0"/>
        <w:snapToGrid w:val="0"/>
        <w:spacing w:line="400" w:lineRule="exact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6、鲲鹏建设集团有限公司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7、湖州市城市规划设计研究院规划设计所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8、湖州市建设工程质量（安全）监督站</w:t>
      </w:r>
    </w:p>
    <w:p>
      <w:pPr>
        <w:autoSpaceDN w:val="0"/>
        <w:snapToGrid w:val="0"/>
        <w:spacing w:line="400" w:lineRule="exact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9、嘉兴市住房保障局交易管理科</w:t>
      </w:r>
    </w:p>
    <w:p>
      <w:pPr>
        <w:autoSpaceDN w:val="0"/>
        <w:snapToGrid w:val="0"/>
        <w:spacing w:line="400" w:lineRule="exact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10、恒基建设集团有限公司</w:t>
      </w:r>
    </w:p>
    <w:p>
      <w:pPr>
        <w:autoSpaceDN w:val="0"/>
        <w:snapToGrid w:val="0"/>
        <w:spacing w:line="400" w:lineRule="exact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11、浙江环宇建设集团有限公司绍兴市科技文化中心项目团队</w:t>
      </w:r>
    </w:p>
    <w:p>
      <w:pPr>
        <w:autoSpaceDN w:val="0"/>
        <w:snapToGrid w:val="0"/>
        <w:spacing w:line="400" w:lineRule="exact"/>
        <w:jc w:val="lef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12、兰溪市市政工程管理处</w:t>
      </w:r>
    </w:p>
    <w:p>
      <w:pPr>
        <w:autoSpaceDN w:val="0"/>
        <w:snapToGrid w:val="0"/>
        <w:spacing w:line="400" w:lineRule="exact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13、衢州市市政工程管理处</w:t>
      </w:r>
    </w:p>
    <w:p>
      <w:pPr>
        <w:autoSpaceDN w:val="0"/>
        <w:snapToGrid w:val="0"/>
        <w:spacing w:line="400" w:lineRule="exact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14、浙江龙游宏业建设有限公司施工班组</w:t>
      </w:r>
    </w:p>
    <w:p>
      <w:pPr>
        <w:autoSpaceDN w:val="0"/>
        <w:snapToGrid w:val="0"/>
        <w:spacing w:line="400" w:lineRule="exact"/>
        <w:jc w:val="left"/>
        <w:textAlignment w:val="center"/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  <w:t>15、大昌建设集团有限公司鱼山工程项目部</w:t>
      </w:r>
    </w:p>
    <w:p>
      <w:pPr>
        <w:autoSpaceDN w:val="0"/>
        <w:snapToGrid w:val="0"/>
        <w:spacing w:line="400" w:lineRule="exact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16、松阳县历史文化名城保护管理办公室</w:t>
      </w:r>
    </w:p>
    <w:p>
      <w:pPr>
        <w:autoSpaceDN w:val="0"/>
        <w:snapToGrid w:val="0"/>
        <w:spacing w:line="400" w:lineRule="exact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17、遂昌县环境卫生管理处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18、浙江建设职业技术学院建筑工程技术专业教学团队</w:t>
      </w:r>
    </w:p>
    <w:p>
      <w:pPr>
        <w:widowControl/>
        <w:shd w:val="clear" w:color="auto" w:fill="FFFFFF"/>
        <w:spacing w:line="40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19、浙江省城乡规划设计研究院道路交通与工程规划设计所</w:t>
      </w:r>
    </w:p>
    <w:p>
      <w:pPr>
        <w:widowControl/>
        <w:shd w:val="clear" w:color="auto" w:fill="FFFFFF"/>
        <w:spacing w:line="4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20、浙江一建集团云栖小镇国际会展中心二期项目部</w:t>
      </w:r>
    </w:p>
    <w:p>
      <w:pPr>
        <w:ind w:firstLine="8480" w:firstLineChars="2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8480" w:firstLineChars="2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8480" w:firstLineChars="2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8480" w:firstLineChars="2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B4038"/>
    <w:rsid w:val="078B40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2017-12-11T03:31:00Z</dcterms:created>
  <dc:creator>浙江省住建厅3号</dc:creator>
  <cp:lastModifiedBy>浙江省住建厅3号</cp:lastModifiedBy>
  <dcterms:modified xsi:type="dcterms:W3CDTF">2017-12-11T03:32:49Z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