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疫情防控费用汇总表</w:t>
      </w:r>
    </w:p>
    <w:bookmarkEnd w:id="0"/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jc w:val="left"/>
        <w:rPr>
          <w:rFonts w:cs="仿宋_GB2312" w:asciiTheme="minorEastAsia" w:hAnsiTheme="minorEastAsia"/>
          <w:sz w:val="18"/>
          <w:szCs w:val="18"/>
        </w:rPr>
      </w:pPr>
      <w:r>
        <w:rPr>
          <w:rFonts w:hint="eastAsia" w:cs="仿宋_GB2312" w:asciiTheme="minorEastAsia" w:hAnsiTheme="minorEastAsia"/>
          <w:sz w:val="18"/>
          <w:szCs w:val="18"/>
        </w:rPr>
        <w:t xml:space="preserve">项目名称：                  单位盖章：            </w:t>
      </w:r>
    </w:p>
    <w:tbl>
      <w:tblPr>
        <w:tblStyle w:val="6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"/>
        <w:gridCol w:w="1702"/>
        <w:gridCol w:w="12"/>
        <w:gridCol w:w="1131"/>
        <w:gridCol w:w="1845"/>
        <w:gridCol w:w="42"/>
        <w:gridCol w:w="953"/>
        <w:gridCol w:w="166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发包人名称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承包人名称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工程简介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建筑物性质、层数、层高、结构等，市政工程类型、长度、宽度等，轨道交通工程标段等……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组织方式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施工总承包（  ）工程总承包（  ）专业分包（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计价方式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清单计价（  ）定额计价（  ）其他（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项目复工时间</w:t>
            </w:r>
          </w:p>
        </w:tc>
        <w:tc>
          <w:tcPr>
            <w:tcW w:w="6813" w:type="dxa"/>
            <w:gridSpan w:val="6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合同价格（万元）</w:t>
            </w:r>
          </w:p>
        </w:tc>
        <w:tc>
          <w:tcPr>
            <w:tcW w:w="1131" w:type="dxa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其中人工费用（万元）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其中机具台班费用（万元）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预计至6月底的施工产值（万元）</w:t>
            </w:r>
          </w:p>
        </w:tc>
        <w:tc>
          <w:tcPr>
            <w:tcW w:w="1131" w:type="dxa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其中人工费用（万元）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其中机具台班费用（万元）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10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疫情防控费用总额（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gridSpan w:val="2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</w:t>
            </w:r>
          </w:p>
        </w:tc>
        <w:tc>
          <w:tcPr>
            <w:tcW w:w="1714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疫情防护用品</w:t>
            </w: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3837" w:type="dxa"/>
            <w:gridSpan w:val="4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仅限进入施工现场人员部分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gridSpan w:val="2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防护保障措施</w:t>
            </w: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3837" w:type="dxa"/>
            <w:gridSpan w:val="4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仅限工地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gridSpan w:val="2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人员隔离费</w:t>
            </w: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3837" w:type="dxa"/>
            <w:gridSpan w:val="4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包含餐费、住宿、人员看管费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gridSpan w:val="2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人员调派费</w:t>
            </w: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3837" w:type="dxa"/>
            <w:gridSpan w:val="4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包含用工接送的交通、食宿费用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gridSpan w:val="2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……</w:t>
            </w: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3837" w:type="dxa"/>
            <w:gridSpan w:val="4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10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注：防控费用明细由各单位自行制表做附件说明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10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复工项目有关费用增加/下降费用总额（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其中</w:t>
            </w:r>
          </w:p>
        </w:tc>
        <w:tc>
          <w:tcPr>
            <w:tcW w:w="1710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人工费</w:t>
            </w:r>
          </w:p>
        </w:tc>
        <w:tc>
          <w:tcPr>
            <w:tcW w:w="3030" w:type="dxa"/>
            <w:gridSpan w:val="4"/>
          </w:tcPr>
          <w:p>
            <w:pPr>
              <w:jc w:val="righ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万元</w:t>
            </w:r>
          </w:p>
        </w:tc>
        <w:tc>
          <w:tcPr>
            <w:tcW w:w="3795" w:type="dxa"/>
            <w:gridSpan w:val="3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人工费增长/下降（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材料费</w:t>
            </w:r>
          </w:p>
        </w:tc>
        <w:tc>
          <w:tcPr>
            <w:tcW w:w="3030" w:type="dxa"/>
            <w:gridSpan w:val="4"/>
          </w:tcPr>
          <w:p>
            <w:pPr>
              <w:jc w:val="righ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万元</w:t>
            </w:r>
          </w:p>
        </w:tc>
        <w:tc>
          <w:tcPr>
            <w:tcW w:w="3795" w:type="dxa"/>
            <w:gridSpan w:val="3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材料费增长/下降（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机具费</w:t>
            </w:r>
          </w:p>
        </w:tc>
        <w:tc>
          <w:tcPr>
            <w:tcW w:w="3030" w:type="dxa"/>
            <w:gridSpan w:val="4"/>
          </w:tcPr>
          <w:p>
            <w:pPr>
              <w:jc w:val="righ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万元</w:t>
            </w:r>
          </w:p>
        </w:tc>
        <w:tc>
          <w:tcPr>
            <w:tcW w:w="3795" w:type="dxa"/>
            <w:gridSpan w:val="3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机具费增长/下降（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Merge w:val="continue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……</w:t>
            </w:r>
          </w:p>
        </w:tc>
        <w:tc>
          <w:tcPr>
            <w:tcW w:w="3030" w:type="dxa"/>
            <w:gridSpan w:val="4"/>
          </w:tcPr>
          <w:p>
            <w:pPr>
              <w:jc w:val="righ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万元</w:t>
            </w:r>
          </w:p>
        </w:tc>
        <w:tc>
          <w:tcPr>
            <w:tcW w:w="3795" w:type="dxa"/>
            <w:gridSpan w:val="3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…增长/下降（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10"/>
          </w:tcPr>
          <w:p>
            <w:pPr>
              <w:jc w:val="left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注：增减费用的明细由各单位自行制表做附件说明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</w:p>
    <w:sectPr>
      <w:pgSz w:w="11906" w:h="16838"/>
      <w:pgMar w:top="2041" w:right="158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4981DC7"/>
    <w:rsid w:val="00103735"/>
    <w:rsid w:val="0023719F"/>
    <w:rsid w:val="02FF4693"/>
    <w:rsid w:val="03CA221E"/>
    <w:rsid w:val="0C09741D"/>
    <w:rsid w:val="125C6488"/>
    <w:rsid w:val="1B336838"/>
    <w:rsid w:val="278F1B54"/>
    <w:rsid w:val="2AC9459E"/>
    <w:rsid w:val="34981DC7"/>
    <w:rsid w:val="3D1B1290"/>
    <w:rsid w:val="4AFD0F1E"/>
    <w:rsid w:val="4CC835EF"/>
    <w:rsid w:val="4EBC0416"/>
    <w:rsid w:val="56AB5909"/>
    <w:rsid w:val="67954FBF"/>
    <w:rsid w:val="6E0D7F58"/>
    <w:rsid w:val="7F0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Balloon Text"/>
    <w:basedOn w:val="1"/>
    <w:link w:val="8"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1265</Characters>
  <Lines>10</Lines>
  <Paragraphs>2</Paragraphs>
  <TotalTime>12</TotalTime>
  <ScaleCrop>false</ScaleCrop>
  <LinksUpToDate>false</LinksUpToDate>
  <CharactersWithSpaces>1484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2020-02-18T06:44:00Z</dcterms:created>
  <dc:creator>吴文天</dc:creator>
  <cp:lastModifiedBy>吴文天</cp:lastModifiedBy>
  <cp:lastPrinted>2020-02-20T06:29:00Z</cp:lastPrinted>
  <dcterms:modified xsi:type="dcterms:W3CDTF">2020-02-20T07:40:45Z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